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DB70A" w14:textId="77777777" w:rsidR="004A5BA8" w:rsidRPr="00787E54" w:rsidRDefault="004A5BA8" w:rsidP="004A5BA8">
      <w:pPr>
        <w:spacing w:after="0" w:line="240" w:lineRule="auto"/>
        <w:rPr>
          <w:rFonts w:ascii="Arial Narrow" w:eastAsia="Times New Roman" w:hAnsi="Arial Narrow" w:cs="Arial"/>
          <w:bCs/>
          <w:color w:val="FF0000"/>
          <w:sz w:val="24"/>
          <w:szCs w:val="24"/>
          <w:u w:val="single"/>
          <w:lang w:eastAsia="en-IN"/>
        </w:rPr>
      </w:pPr>
      <w:bookmarkStart w:id="0" w:name="_Toc271039923"/>
      <w:bookmarkStart w:id="1" w:name="_GoBack"/>
      <w:bookmarkEnd w:id="1"/>
    </w:p>
    <w:tbl>
      <w:tblPr>
        <w:tblStyle w:val="TableGrid"/>
        <w:tblpPr w:leftFromText="180" w:rightFromText="180" w:vertAnchor="text" w:horzAnchor="page" w:tblpX="3208" w:tblpY="139"/>
        <w:tblW w:w="0" w:type="auto"/>
        <w:tblLook w:val="04A0" w:firstRow="1" w:lastRow="0" w:firstColumn="1" w:lastColumn="0" w:noHBand="0" w:noVBand="1"/>
      </w:tblPr>
      <w:tblGrid>
        <w:gridCol w:w="6498"/>
      </w:tblGrid>
      <w:tr w:rsidR="00694F93" w:rsidRPr="00787E54" w14:paraId="3E1B09C5" w14:textId="77777777" w:rsidTr="009F2C80">
        <w:trPr>
          <w:trHeight w:val="2781"/>
        </w:trPr>
        <w:tc>
          <w:tcPr>
            <w:tcW w:w="6498" w:type="dxa"/>
          </w:tcPr>
          <w:bookmarkEnd w:id="0"/>
          <w:p w14:paraId="4886F63D" w14:textId="77777777" w:rsidR="00694F93" w:rsidRPr="00787E54" w:rsidRDefault="00694F93" w:rsidP="009F2C80">
            <w:pPr>
              <w:jc w:val="center"/>
              <w:rPr>
                <w:rFonts w:ascii="Arial Narrow" w:hAnsi="Arial Narrow"/>
                <w:b/>
                <w:sz w:val="24"/>
                <w:szCs w:val="24"/>
              </w:rPr>
            </w:pPr>
            <w:r w:rsidRPr="00787E54">
              <w:rPr>
                <w:rFonts w:ascii="Arial Narrow" w:hAnsi="Arial Narrow"/>
                <w:b/>
                <w:sz w:val="24"/>
                <w:szCs w:val="24"/>
              </w:rPr>
              <w:t xml:space="preserve">NATIONAL DESIGN CENTRE  </w:t>
            </w:r>
          </w:p>
          <w:p w14:paraId="7CA15CBF" w14:textId="77777777" w:rsidR="00694F93" w:rsidRPr="00787E54" w:rsidRDefault="00694F93" w:rsidP="009F2C80">
            <w:pPr>
              <w:jc w:val="center"/>
              <w:rPr>
                <w:rFonts w:ascii="Arial Narrow" w:hAnsi="Arial Narrow"/>
                <w:sz w:val="24"/>
                <w:szCs w:val="24"/>
              </w:rPr>
            </w:pPr>
            <w:r w:rsidRPr="00787E54">
              <w:rPr>
                <w:rFonts w:ascii="Arial Narrow" w:hAnsi="Arial Narrow"/>
                <w:sz w:val="24"/>
                <w:szCs w:val="24"/>
              </w:rPr>
              <w:t xml:space="preserve"> Hall No.1 (3</w:t>
            </w:r>
            <w:r w:rsidRPr="00787E54">
              <w:rPr>
                <w:rFonts w:ascii="Arial Narrow" w:hAnsi="Arial Narrow"/>
                <w:sz w:val="24"/>
                <w:szCs w:val="24"/>
                <w:vertAlign w:val="superscript"/>
              </w:rPr>
              <w:t>rd</w:t>
            </w:r>
            <w:r w:rsidRPr="00787E54">
              <w:rPr>
                <w:rFonts w:ascii="Arial Narrow" w:hAnsi="Arial Narrow"/>
                <w:sz w:val="24"/>
                <w:szCs w:val="24"/>
              </w:rPr>
              <w:t xml:space="preserve"> Fl.), Rajiv Gandhi Handicrafts Bhawan, </w:t>
            </w:r>
          </w:p>
          <w:p w14:paraId="556FFC61" w14:textId="77777777" w:rsidR="00694F93" w:rsidRPr="00787E54" w:rsidRDefault="00694F93" w:rsidP="009F2C80">
            <w:pPr>
              <w:jc w:val="center"/>
              <w:rPr>
                <w:rFonts w:ascii="Arial Narrow" w:hAnsi="Arial Narrow"/>
                <w:sz w:val="24"/>
                <w:szCs w:val="24"/>
              </w:rPr>
            </w:pPr>
            <w:r w:rsidRPr="00787E54">
              <w:rPr>
                <w:rFonts w:ascii="Arial Narrow" w:hAnsi="Arial Narrow"/>
                <w:sz w:val="24"/>
                <w:szCs w:val="24"/>
              </w:rPr>
              <w:t>Baba Kharak Singh Marg, Connaught Place, New Delhi-110001</w:t>
            </w:r>
          </w:p>
          <w:p w14:paraId="4431EBC8" w14:textId="77777777" w:rsidR="00694F93" w:rsidRPr="00787E54" w:rsidRDefault="00694F93" w:rsidP="009F2C80">
            <w:pPr>
              <w:contextualSpacing/>
              <w:jc w:val="center"/>
              <w:rPr>
                <w:rFonts w:ascii="Arial Narrow" w:hAnsi="Arial Narrow"/>
                <w:b/>
                <w:sz w:val="24"/>
                <w:szCs w:val="24"/>
                <w:u w:val="single"/>
              </w:rPr>
            </w:pPr>
            <w:r w:rsidRPr="00787E54">
              <w:rPr>
                <w:rFonts w:ascii="Arial Narrow" w:hAnsi="Arial Narrow"/>
                <w:sz w:val="24"/>
                <w:szCs w:val="24"/>
              </w:rPr>
              <w:t xml:space="preserve">Email: ndc@nationaldesigncentre.org  Website: </w:t>
            </w:r>
            <w:hyperlink r:id="rId7" w:history="1">
              <w:r w:rsidRPr="00787E54">
                <w:rPr>
                  <w:rStyle w:val="Hyperlink"/>
                  <w:rFonts w:ascii="Arial Narrow" w:hAnsi="Arial Narrow"/>
                  <w:sz w:val="24"/>
                  <w:szCs w:val="24"/>
                </w:rPr>
                <w:t>www.nationaldesigncentre.org</w:t>
              </w:r>
            </w:hyperlink>
            <w:r w:rsidRPr="00787E54">
              <w:rPr>
                <w:rFonts w:ascii="Arial Narrow" w:hAnsi="Arial Narrow"/>
                <w:sz w:val="24"/>
                <w:szCs w:val="24"/>
              </w:rPr>
              <w:t xml:space="preserve"> </w:t>
            </w:r>
          </w:p>
          <w:p w14:paraId="0E5CD464" w14:textId="77777777" w:rsidR="00694F93" w:rsidRPr="00787E54" w:rsidRDefault="00694F93" w:rsidP="009F2C80">
            <w:pPr>
              <w:contextualSpacing/>
              <w:jc w:val="center"/>
              <w:rPr>
                <w:rFonts w:ascii="Arial Narrow" w:hAnsi="Arial Narrow" w:cs="Arial"/>
                <w:color w:val="323232"/>
                <w:sz w:val="24"/>
                <w:szCs w:val="24"/>
              </w:rPr>
            </w:pPr>
            <w:r w:rsidRPr="00787E54">
              <w:rPr>
                <w:rFonts w:ascii="Arial Narrow" w:hAnsi="Arial Narrow" w:cs="Arial"/>
                <w:color w:val="323232"/>
                <w:sz w:val="24"/>
                <w:szCs w:val="24"/>
              </w:rPr>
              <w:t>Phone Nos: 23341273, 23341262  Fax:23341265</w:t>
            </w:r>
          </w:p>
          <w:p w14:paraId="1A4CBE12" w14:textId="77777777" w:rsidR="00694F93" w:rsidRPr="00787E54" w:rsidRDefault="00694F93" w:rsidP="009F2C80">
            <w:pPr>
              <w:contextualSpacing/>
              <w:jc w:val="center"/>
              <w:rPr>
                <w:rFonts w:ascii="Arial Narrow" w:hAnsi="Arial Narrow"/>
                <w:b/>
                <w:sz w:val="24"/>
                <w:szCs w:val="24"/>
                <w:u w:val="single"/>
              </w:rPr>
            </w:pPr>
          </w:p>
          <w:p w14:paraId="0D2485CB" w14:textId="77777777" w:rsidR="00694F93" w:rsidRPr="00787E54" w:rsidRDefault="00694F93" w:rsidP="009F2C80">
            <w:pPr>
              <w:jc w:val="center"/>
              <w:rPr>
                <w:rFonts w:ascii="Arial Narrow" w:hAnsi="Arial Narrow"/>
                <w:b/>
                <w:sz w:val="24"/>
                <w:szCs w:val="24"/>
                <w:u w:val="single"/>
              </w:rPr>
            </w:pPr>
          </w:p>
          <w:p w14:paraId="4D2D7AA3" w14:textId="77777777" w:rsidR="00694F93" w:rsidRPr="00787E54" w:rsidRDefault="00694F93" w:rsidP="009F2C80">
            <w:pPr>
              <w:jc w:val="center"/>
              <w:rPr>
                <w:rFonts w:ascii="Arial Narrow" w:hAnsi="Arial Narrow"/>
                <w:b/>
                <w:sz w:val="24"/>
                <w:szCs w:val="24"/>
                <w:u w:val="single"/>
              </w:rPr>
            </w:pPr>
            <w:r w:rsidRPr="00787E54">
              <w:rPr>
                <w:rFonts w:ascii="Arial Narrow" w:hAnsi="Arial Narrow"/>
                <w:b/>
                <w:sz w:val="24"/>
                <w:szCs w:val="24"/>
                <w:u w:val="single"/>
              </w:rPr>
              <w:t>EXPRESSION OF INTEREST</w:t>
            </w:r>
          </w:p>
          <w:p w14:paraId="64C69A67" w14:textId="77777777" w:rsidR="00694F93" w:rsidRPr="00787E54" w:rsidRDefault="00694F93" w:rsidP="009F2C80">
            <w:pPr>
              <w:jc w:val="center"/>
              <w:rPr>
                <w:rFonts w:ascii="Arial Narrow" w:hAnsi="Arial Narrow"/>
                <w:b/>
                <w:sz w:val="24"/>
                <w:szCs w:val="24"/>
                <w:u w:val="single"/>
              </w:rPr>
            </w:pPr>
          </w:p>
          <w:p w14:paraId="321E3D6E" w14:textId="1C1FFD06" w:rsidR="00694F93" w:rsidRPr="00787E54" w:rsidRDefault="00694F93" w:rsidP="009F2C80">
            <w:pPr>
              <w:jc w:val="both"/>
              <w:rPr>
                <w:rFonts w:ascii="Arial Narrow" w:hAnsi="Arial Narrow"/>
                <w:sz w:val="24"/>
                <w:szCs w:val="24"/>
              </w:rPr>
            </w:pPr>
            <w:r w:rsidRPr="00787E54">
              <w:rPr>
                <w:rFonts w:ascii="Arial Narrow" w:hAnsi="Arial Narrow"/>
                <w:sz w:val="24"/>
                <w:szCs w:val="24"/>
              </w:rPr>
              <w:t xml:space="preserve">NDC invites EOI from the reputed &amp; experienced agencies / firms / companies to execute the work of </w:t>
            </w:r>
            <w:r w:rsidR="00001202" w:rsidRPr="00787E54">
              <w:rPr>
                <w:rFonts w:ascii="Arial Narrow" w:hAnsi="Arial Narrow"/>
                <w:sz w:val="24"/>
                <w:szCs w:val="24"/>
              </w:rPr>
              <w:t xml:space="preserve">international pavilion at Delhi. </w:t>
            </w:r>
          </w:p>
          <w:p w14:paraId="4D2780E6" w14:textId="77777777" w:rsidR="00694F93" w:rsidRPr="00787E54" w:rsidRDefault="00694F93" w:rsidP="009F2C80">
            <w:pPr>
              <w:jc w:val="both"/>
              <w:rPr>
                <w:rFonts w:ascii="Arial Narrow" w:hAnsi="Arial Narrow"/>
                <w:sz w:val="24"/>
                <w:szCs w:val="24"/>
              </w:rPr>
            </w:pPr>
            <w:r w:rsidRPr="00787E54">
              <w:rPr>
                <w:rFonts w:ascii="Arial Narrow" w:hAnsi="Arial Narrow"/>
                <w:sz w:val="24"/>
                <w:szCs w:val="24"/>
              </w:rPr>
              <w:t xml:space="preserve">   </w:t>
            </w:r>
          </w:p>
          <w:p w14:paraId="7F88CC85" w14:textId="2DE27BF1" w:rsidR="00694F93" w:rsidRPr="00787E54" w:rsidRDefault="00694F93" w:rsidP="009F2C80">
            <w:pPr>
              <w:pStyle w:val="BodyText"/>
              <w:rPr>
                <w:rFonts w:ascii="Arial Narrow" w:hAnsi="Arial Narrow"/>
              </w:rPr>
            </w:pPr>
            <w:r w:rsidRPr="00787E54">
              <w:rPr>
                <w:rFonts w:ascii="Arial Narrow" w:hAnsi="Arial Narrow"/>
              </w:rPr>
              <w:t xml:space="preserve">Interested agencies having experience for the similar job may submit their EOI.  The detailed TOR for the same can be obtained from this office or download from </w:t>
            </w:r>
            <w:hyperlink r:id="rId8" w:history="1">
              <w:r w:rsidRPr="00787E54">
                <w:rPr>
                  <w:rStyle w:val="Hyperlink"/>
                  <w:rFonts w:ascii="Arial Narrow" w:hAnsi="Arial Narrow"/>
                </w:rPr>
                <w:t>www.nationaldesigncentre.org</w:t>
              </w:r>
            </w:hyperlink>
            <w:r w:rsidRPr="00787E54">
              <w:rPr>
                <w:rFonts w:ascii="Arial Narrow" w:hAnsi="Arial Narrow"/>
              </w:rPr>
              <w:t xml:space="preserve">. The last date for submission of EOI shall be within </w:t>
            </w:r>
            <w:r w:rsidR="00001202" w:rsidRPr="00787E54">
              <w:rPr>
                <w:rFonts w:ascii="Arial Narrow" w:hAnsi="Arial Narrow"/>
              </w:rPr>
              <w:t>2</w:t>
            </w:r>
            <w:r w:rsidRPr="00787E54">
              <w:rPr>
                <w:rFonts w:ascii="Arial Narrow" w:hAnsi="Arial Narrow"/>
              </w:rPr>
              <w:t xml:space="preserve"> days from this publication. </w:t>
            </w:r>
          </w:p>
        </w:tc>
      </w:tr>
    </w:tbl>
    <w:p w14:paraId="6166E340" w14:textId="77777777" w:rsidR="004A5BA8" w:rsidRPr="00787E54" w:rsidRDefault="004A5BA8" w:rsidP="004A5BA8">
      <w:pPr>
        <w:rPr>
          <w:rFonts w:ascii="Arial Narrow" w:hAnsi="Arial Narrow"/>
          <w:sz w:val="24"/>
          <w:szCs w:val="24"/>
        </w:rPr>
      </w:pPr>
    </w:p>
    <w:p w14:paraId="4329040A" w14:textId="77777777" w:rsidR="004A5BA8" w:rsidRPr="00787E54" w:rsidRDefault="004A5BA8" w:rsidP="004A5BA8">
      <w:pPr>
        <w:spacing w:after="0" w:line="240" w:lineRule="auto"/>
        <w:rPr>
          <w:rFonts w:ascii="Arial Narrow" w:hAnsi="Arial Narrow" w:cs="Arial"/>
          <w:color w:val="000000"/>
          <w:spacing w:val="5"/>
          <w:sz w:val="24"/>
          <w:szCs w:val="24"/>
        </w:rPr>
      </w:pPr>
    </w:p>
    <w:p w14:paraId="178CBBCB" w14:textId="77777777" w:rsidR="004A5BA8" w:rsidRPr="00787E54" w:rsidRDefault="004A5BA8" w:rsidP="004A5BA8">
      <w:pPr>
        <w:spacing w:after="0" w:line="240" w:lineRule="auto"/>
        <w:rPr>
          <w:rFonts w:ascii="Arial Narrow" w:hAnsi="Arial Narrow" w:cs="Arial"/>
          <w:color w:val="000000"/>
          <w:spacing w:val="5"/>
          <w:sz w:val="24"/>
          <w:szCs w:val="24"/>
        </w:rPr>
      </w:pPr>
    </w:p>
    <w:p w14:paraId="0D0D0B27" w14:textId="77777777" w:rsidR="004A5BA8" w:rsidRPr="00787E54" w:rsidRDefault="004A5BA8" w:rsidP="004A5BA8">
      <w:pPr>
        <w:spacing w:after="0" w:line="240" w:lineRule="auto"/>
        <w:rPr>
          <w:rFonts w:ascii="Arial Narrow" w:hAnsi="Arial Narrow" w:cs="Arial"/>
          <w:color w:val="000000"/>
          <w:spacing w:val="5"/>
          <w:sz w:val="24"/>
          <w:szCs w:val="24"/>
        </w:rPr>
      </w:pPr>
    </w:p>
    <w:p w14:paraId="487197AE" w14:textId="77777777" w:rsidR="004A5BA8" w:rsidRPr="00787E54" w:rsidRDefault="004A5BA8" w:rsidP="004A5BA8">
      <w:pPr>
        <w:spacing w:after="0" w:line="240" w:lineRule="auto"/>
        <w:jc w:val="both"/>
        <w:rPr>
          <w:rFonts w:ascii="Arial Narrow" w:hAnsi="Arial Narrow" w:cs="Arial"/>
          <w:b/>
          <w:color w:val="FF0000"/>
          <w:spacing w:val="5"/>
          <w:sz w:val="24"/>
          <w:szCs w:val="24"/>
        </w:rPr>
      </w:pPr>
    </w:p>
    <w:p w14:paraId="48D4D71C" w14:textId="77777777" w:rsidR="004A5BA8" w:rsidRPr="00787E54" w:rsidRDefault="004A5BA8" w:rsidP="004A5BA8">
      <w:pPr>
        <w:spacing w:after="0" w:line="240" w:lineRule="auto"/>
        <w:jc w:val="both"/>
        <w:rPr>
          <w:rFonts w:ascii="Arial Narrow" w:hAnsi="Arial Narrow" w:cs="Arial"/>
          <w:b/>
          <w:color w:val="FF0000"/>
          <w:spacing w:val="5"/>
          <w:sz w:val="24"/>
          <w:szCs w:val="24"/>
        </w:rPr>
      </w:pPr>
    </w:p>
    <w:p w14:paraId="284D3267" w14:textId="77777777" w:rsidR="004A5BA8" w:rsidRPr="00787E54" w:rsidRDefault="004A5BA8" w:rsidP="004A5BA8">
      <w:pPr>
        <w:spacing w:after="0" w:line="240" w:lineRule="auto"/>
        <w:jc w:val="both"/>
        <w:rPr>
          <w:rFonts w:ascii="Arial Narrow" w:hAnsi="Arial Narrow" w:cs="Arial"/>
          <w:b/>
          <w:color w:val="FF0000"/>
          <w:spacing w:val="5"/>
          <w:sz w:val="24"/>
          <w:szCs w:val="24"/>
        </w:rPr>
      </w:pPr>
    </w:p>
    <w:p w14:paraId="34935C1B" w14:textId="77777777" w:rsidR="004A5BA8" w:rsidRPr="00787E54" w:rsidRDefault="004A5BA8" w:rsidP="004A5BA8">
      <w:pPr>
        <w:spacing w:after="0" w:line="240" w:lineRule="auto"/>
        <w:jc w:val="both"/>
        <w:rPr>
          <w:rFonts w:ascii="Arial Narrow" w:hAnsi="Arial Narrow" w:cs="Arial"/>
          <w:b/>
          <w:color w:val="FF0000"/>
          <w:spacing w:val="5"/>
          <w:sz w:val="24"/>
          <w:szCs w:val="24"/>
        </w:rPr>
      </w:pPr>
    </w:p>
    <w:p w14:paraId="1441449D" w14:textId="77777777" w:rsidR="004A5BA8" w:rsidRPr="00787E54" w:rsidRDefault="004A5BA8" w:rsidP="004A5BA8">
      <w:pPr>
        <w:spacing w:after="0" w:line="240" w:lineRule="auto"/>
        <w:jc w:val="both"/>
        <w:rPr>
          <w:rFonts w:ascii="Arial Narrow" w:hAnsi="Arial Narrow" w:cs="Arial"/>
          <w:b/>
          <w:color w:val="FF0000"/>
          <w:spacing w:val="5"/>
          <w:sz w:val="24"/>
          <w:szCs w:val="24"/>
        </w:rPr>
      </w:pPr>
    </w:p>
    <w:p w14:paraId="26F1F57B" w14:textId="77777777" w:rsidR="004A5BA8" w:rsidRPr="00787E54" w:rsidRDefault="004A5BA8" w:rsidP="004A5BA8">
      <w:pPr>
        <w:spacing w:after="0" w:line="240" w:lineRule="auto"/>
        <w:jc w:val="both"/>
        <w:rPr>
          <w:rFonts w:ascii="Arial Narrow" w:hAnsi="Arial Narrow" w:cs="Arial"/>
          <w:b/>
          <w:color w:val="FF0000"/>
          <w:spacing w:val="5"/>
          <w:sz w:val="24"/>
          <w:szCs w:val="24"/>
        </w:rPr>
      </w:pPr>
    </w:p>
    <w:p w14:paraId="2B633D3C" w14:textId="77777777" w:rsidR="004A5BA8" w:rsidRPr="00787E54" w:rsidRDefault="004A5BA8" w:rsidP="004A5BA8">
      <w:pPr>
        <w:spacing w:after="0" w:line="240" w:lineRule="auto"/>
        <w:jc w:val="both"/>
        <w:rPr>
          <w:rFonts w:ascii="Arial Narrow" w:hAnsi="Arial Narrow" w:cs="Arial"/>
          <w:b/>
          <w:color w:val="FF0000"/>
          <w:spacing w:val="5"/>
          <w:sz w:val="24"/>
          <w:szCs w:val="24"/>
        </w:rPr>
      </w:pPr>
    </w:p>
    <w:p w14:paraId="19310090" w14:textId="77777777" w:rsidR="004A5BA8" w:rsidRPr="00787E54" w:rsidRDefault="004A5BA8" w:rsidP="004A5BA8">
      <w:pPr>
        <w:spacing w:after="0" w:line="240" w:lineRule="auto"/>
        <w:jc w:val="both"/>
        <w:rPr>
          <w:rFonts w:ascii="Arial Narrow" w:hAnsi="Arial Narrow" w:cs="Arial"/>
          <w:b/>
          <w:color w:val="FF0000"/>
          <w:spacing w:val="5"/>
          <w:sz w:val="24"/>
          <w:szCs w:val="24"/>
        </w:rPr>
      </w:pPr>
    </w:p>
    <w:p w14:paraId="07EF5F05" w14:textId="77777777" w:rsidR="004A5BA8" w:rsidRPr="00787E54" w:rsidRDefault="004A5BA8" w:rsidP="004A5BA8">
      <w:pPr>
        <w:spacing w:after="0" w:line="240" w:lineRule="auto"/>
        <w:jc w:val="both"/>
        <w:rPr>
          <w:rFonts w:ascii="Arial Narrow" w:hAnsi="Arial Narrow" w:cs="Arial"/>
          <w:b/>
          <w:color w:val="FF0000"/>
          <w:spacing w:val="5"/>
          <w:sz w:val="24"/>
          <w:szCs w:val="24"/>
        </w:rPr>
      </w:pPr>
    </w:p>
    <w:p w14:paraId="051CF9F8" w14:textId="77777777" w:rsidR="0068590E" w:rsidRPr="00787E54" w:rsidRDefault="0068590E" w:rsidP="004A5BA8">
      <w:pPr>
        <w:spacing w:after="0" w:line="240" w:lineRule="auto"/>
        <w:jc w:val="both"/>
        <w:rPr>
          <w:rFonts w:ascii="Arial Narrow" w:hAnsi="Arial Narrow" w:cs="Arial"/>
          <w:b/>
          <w:color w:val="FF0000"/>
          <w:spacing w:val="5"/>
          <w:sz w:val="24"/>
          <w:szCs w:val="24"/>
        </w:rPr>
      </w:pPr>
    </w:p>
    <w:p w14:paraId="2ABABCF3" w14:textId="06551CDD" w:rsidR="00095191" w:rsidRPr="00787E54" w:rsidRDefault="00095191" w:rsidP="004A5BA8">
      <w:pPr>
        <w:spacing w:after="0" w:line="240" w:lineRule="auto"/>
        <w:jc w:val="both"/>
        <w:rPr>
          <w:rFonts w:ascii="Arial Narrow" w:hAnsi="Arial Narrow" w:cs="Arial"/>
          <w:b/>
          <w:color w:val="FF0000"/>
          <w:spacing w:val="5"/>
          <w:sz w:val="24"/>
          <w:szCs w:val="24"/>
        </w:rPr>
      </w:pPr>
    </w:p>
    <w:p w14:paraId="0A40F11A" w14:textId="77777777" w:rsidR="00694F93" w:rsidRPr="00787E54" w:rsidRDefault="00694F93" w:rsidP="004A5BA8">
      <w:pPr>
        <w:spacing w:after="0" w:line="240" w:lineRule="auto"/>
        <w:jc w:val="both"/>
        <w:rPr>
          <w:rFonts w:ascii="Arial Narrow" w:hAnsi="Arial Narrow" w:cs="Arial"/>
          <w:b/>
          <w:color w:val="FF0000"/>
          <w:spacing w:val="5"/>
          <w:sz w:val="24"/>
          <w:szCs w:val="24"/>
        </w:rPr>
      </w:pPr>
    </w:p>
    <w:p w14:paraId="00B0345D" w14:textId="77777777" w:rsidR="000527B5" w:rsidRDefault="000527B5" w:rsidP="004A5BA8">
      <w:pPr>
        <w:spacing w:after="0" w:line="240" w:lineRule="auto"/>
        <w:jc w:val="both"/>
        <w:rPr>
          <w:rFonts w:ascii="Arial Narrow" w:hAnsi="Arial Narrow" w:cs="Arial"/>
          <w:b/>
          <w:color w:val="FF0000"/>
          <w:spacing w:val="5"/>
          <w:sz w:val="24"/>
          <w:szCs w:val="24"/>
        </w:rPr>
      </w:pPr>
    </w:p>
    <w:p w14:paraId="516B8CC6" w14:textId="77777777" w:rsidR="000527B5" w:rsidRDefault="000527B5" w:rsidP="004A5BA8">
      <w:pPr>
        <w:spacing w:after="0" w:line="240" w:lineRule="auto"/>
        <w:jc w:val="both"/>
        <w:rPr>
          <w:rFonts w:ascii="Arial Narrow" w:hAnsi="Arial Narrow" w:cs="Arial"/>
          <w:b/>
          <w:color w:val="FF0000"/>
          <w:spacing w:val="5"/>
          <w:sz w:val="24"/>
          <w:szCs w:val="24"/>
        </w:rPr>
      </w:pPr>
    </w:p>
    <w:p w14:paraId="14EBE1E3" w14:textId="77777777" w:rsidR="000527B5" w:rsidRDefault="000527B5" w:rsidP="004A5BA8">
      <w:pPr>
        <w:spacing w:after="0" w:line="240" w:lineRule="auto"/>
        <w:jc w:val="both"/>
        <w:rPr>
          <w:rFonts w:ascii="Arial Narrow" w:hAnsi="Arial Narrow" w:cs="Arial"/>
          <w:b/>
          <w:color w:val="FF0000"/>
          <w:spacing w:val="5"/>
          <w:sz w:val="24"/>
          <w:szCs w:val="24"/>
        </w:rPr>
      </w:pPr>
    </w:p>
    <w:p w14:paraId="2B97DADB" w14:textId="26047AE8" w:rsidR="004A5BA8" w:rsidRPr="00787E54" w:rsidRDefault="004A5BA8" w:rsidP="004A5BA8">
      <w:pPr>
        <w:spacing w:after="0" w:line="240" w:lineRule="auto"/>
        <w:jc w:val="both"/>
        <w:rPr>
          <w:rFonts w:ascii="Arial Narrow" w:hAnsi="Arial Narrow" w:cs="Arial"/>
          <w:b/>
          <w:color w:val="FF0000"/>
          <w:spacing w:val="5"/>
          <w:sz w:val="24"/>
          <w:szCs w:val="24"/>
        </w:rPr>
      </w:pPr>
      <w:r w:rsidRPr="00787E54">
        <w:rPr>
          <w:rFonts w:ascii="Arial Narrow" w:hAnsi="Arial Narrow" w:cs="Arial"/>
          <w:b/>
          <w:color w:val="FF0000"/>
          <w:spacing w:val="5"/>
          <w:sz w:val="24"/>
          <w:szCs w:val="24"/>
        </w:rPr>
        <w:t xml:space="preserve">A: INTRODUCTION </w:t>
      </w:r>
    </w:p>
    <w:p w14:paraId="7BB3CD23" w14:textId="77777777" w:rsidR="004A5BA8" w:rsidRPr="00787E54" w:rsidRDefault="004A5BA8" w:rsidP="004A5BA8">
      <w:pPr>
        <w:spacing w:after="0" w:line="240" w:lineRule="auto"/>
        <w:jc w:val="both"/>
        <w:rPr>
          <w:rFonts w:ascii="Arial Narrow" w:hAnsi="Arial Narrow" w:cs="Arial"/>
          <w:b/>
          <w:color w:val="FF0000"/>
          <w:spacing w:val="5"/>
          <w:sz w:val="24"/>
          <w:szCs w:val="24"/>
        </w:rPr>
      </w:pPr>
    </w:p>
    <w:p w14:paraId="3BD19FCA" w14:textId="51C7ED06" w:rsidR="004A5BA8" w:rsidRPr="00787E54" w:rsidRDefault="004A5BA8" w:rsidP="00B71E0D">
      <w:pPr>
        <w:spacing w:after="0" w:line="240" w:lineRule="auto"/>
        <w:jc w:val="both"/>
        <w:rPr>
          <w:rFonts w:ascii="Arial Narrow" w:eastAsia="Times New Roman" w:hAnsi="Arial Narrow" w:cs="Arial"/>
          <w:sz w:val="24"/>
          <w:szCs w:val="24"/>
          <w:lang w:val="en-IN" w:eastAsia="en-IN"/>
        </w:rPr>
      </w:pPr>
      <w:r w:rsidRPr="00787E54">
        <w:rPr>
          <w:rFonts w:ascii="Arial Narrow" w:eastAsia="Times New Roman" w:hAnsi="Arial Narrow" w:cs="Arial"/>
          <w:sz w:val="24"/>
          <w:szCs w:val="24"/>
          <w:lang w:val="en-IN" w:eastAsia="en-IN"/>
        </w:rPr>
        <w:t xml:space="preserve">National Design </w:t>
      </w:r>
      <w:r w:rsidR="00A11FFD" w:rsidRPr="00787E54">
        <w:rPr>
          <w:rFonts w:ascii="Arial Narrow" w:eastAsia="Times New Roman" w:hAnsi="Arial Narrow" w:cs="Arial"/>
          <w:sz w:val="24"/>
          <w:szCs w:val="24"/>
          <w:lang w:val="en-IN" w:eastAsia="en-IN"/>
        </w:rPr>
        <w:t xml:space="preserve">Centre </w:t>
      </w:r>
      <w:r w:rsidRPr="00787E54">
        <w:rPr>
          <w:rFonts w:ascii="Arial Narrow" w:eastAsia="Times New Roman" w:hAnsi="Arial Narrow" w:cs="Arial"/>
          <w:sz w:val="24"/>
          <w:szCs w:val="24"/>
          <w:lang w:val="en-IN" w:eastAsia="en-IN"/>
        </w:rPr>
        <w:t xml:space="preserve">is going to execute the </w:t>
      </w:r>
      <w:r w:rsidR="00F16639" w:rsidRPr="00787E54">
        <w:rPr>
          <w:rFonts w:ascii="Arial Narrow" w:eastAsia="Times New Roman" w:hAnsi="Arial Narrow" w:cs="Arial"/>
          <w:sz w:val="24"/>
          <w:szCs w:val="24"/>
          <w:lang w:val="en-IN" w:eastAsia="en-IN"/>
        </w:rPr>
        <w:t xml:space="preserve">work of </w:t>
      </w:r>
      <w:r w:rsidR="00285EFC" w:rsidRPr="00787E54">
        <w:rPr>
          <w:rFonts w:ascii="Arial Narrow" w:eastAsia="Times New Roman" w:hAnsi="Arial Narrow" w:cs="Arial"/>
          <w:sz w:val="24"/>
          <w:szCs w:val="24"/>
          <w:lang w:val="en-IN" w:eastAsia="en-IN"/>
        </w:rPr>
        <w:t>Designing and construction of pavilion at Delhi from 7</w:t>
      </w:r>
      <w:r w:rsidR="00285EFC" w:rsidRPr="00787E54">
        <w:rPr>
          <w:rFonts w:ascii="Arial Narrow" w:eastAsia="Times New Roman" w:hAnsi="Arial Narrow" w:cs="Arial"/>
          <w:sz w:val="24"/>
          <w:szCs w:val="24"/>
          <w:vertAlign w:val="superscript"/>
          <w:lang w:val="en-IN" w:eastAsia="en-IN"/>
        </w:rPr>
        <w:t>th</w:t>
      </w:r>
      <w:r w:rsidR="00285EFC" w:rsidRPr="00787E54">
        <w:rPr>
          <w:rFonts w:ascii="Arial Narrow" w:eastAsia="Times New Roman" w:hAnsi="Arial Narrow" w:cs="Arial"/>
          <w:sz w:val="24"/>
          <w:szCs w:val="24"/>
          <w:lang w:val="en-IN" w:eastAsia="en-IN"/>
        </w:rPr>
        <w:t xml:space="preserve"> to 9</w:t>
      </w:r>
      <w:r w:rsidR="00285EFC" w:rsidRPr="00787E54">
        <w:rPr>
          <w:rFonts w:ascii="Arial Narrow" w:eastAsia="Times New Roman" w:hAnsi="Arial Narrow" w:cs="Arial"/>
          <w:sz w:val="24"/>
          <w:szCs w:val="24"/>
          <w:vertAlign w:val="superscript"/>
          <w:lang w:val="en-IN" w:eastAsia="en-IN"/>
        </w:rPr>
        <w:t>th</w:t>
      </w:r>
      <w:r w:rsidR="00285EFC" w:rsidRPr="00787E54">
        <w:rPr>
          <w:rFonts w:ascii="Arial Narrow" w:eastAsia="Times New Roman" w:hAnsi="Arial Narrow" w:cs="Arial"/>
          <w:sz w:val="24"/>
          <w:szCs w:val="24"/>
          <w:lang w:val="en-IN" w:eastAsia="en-IN"/>
        </w:rPr>
        <w:t xml:space="preserve"> December 2023. </w:t>
      </w:r>
    </w:p>
    <w:p w14:paraId="73EBEDC2" w14:textId="77777777" w:rsidR="00B71E0D" w:rsidRPr="00787E54" w:rsidRDefault="00B71E0D" w:rsidP="00B71E0D">
      <w:pPr>
        <w:spacing w:after="0" w:line="240" w:lineRule="auto"/>
        <w:jc w:val="both"/>
        <w:rPr>
          <w:rFonts w:ascii="Arial Narrow" w:eastAsia="Times New Roman" w:hAnsi="Arial Narrow" w:cs="Arial"/>
          <w:sz w:val="24"/>
          <w:szCs w:val="24"/>
          <w:lang w:val="en-IN" w:eastAsia="en-IN"/>
        </w:rPr>
      </w:pPr>
    </w:p>
    <w:p w14:paraId="1819456D" w14:textId="236B561F" w:rsidR="00480A23" w:rsidRPr="00787E54" w:rsidRDefault="00097803" w:rsidP="004A5BA8">
      <w:pPr>
        <w:tabs>
          <w:tab w:val="left" w:pos="2801"/>
        </w:tabs>
        <w:spacing w:after="0" w:line="240" w:lineRule="auto"/>
        <w:jc w:val="both"/>
        <w:rPr>
          <w:rFonts w:ascii="Arial Narrow" w:eastAsia="Times New Roman" w:hAnsi="Arial Narrow" w:cs="Arial"/>
          <w:sz w:val="24"/>
          <w:szCs w:val="24"/>
          <w:lang w:val="en-IN" w:eastAsia="en-IN"/>
        </w:rPr>
      </w:pPr>
      <w:r w:rsidRPr="00787E54">
        <w:rPr>
          <w:rFonts w:ascii="Arial Narrow" w:eastAsia="Times New Roman" w:hAnsi="Arial Narrow" w:cs="Arial"/>
          <w:b/>
          <w:color w:val="FF0000"/>
          <w:sz w:val="24"/>
          <w:szCs w:val="24"/>
          <w:lang w:val="en-IN" w:eastAsia="en-IN"/>
        </w:rPr>
        <w:t xml:space="preserve"> </w:t>
      </w:r>
    </w:p>
    <w:p w14:paraId="3BEFF3CA" w14:textId="77777777" w:rsidR="004A5BA8" w:rsidRPr="00787E54" w:rsidRDefault="004A5BA8" w:rsidP="004A5BA8">
      <w:pPr>
        <w:spacing w:after="0" w:line="240" w:lineRule="auto"/>
        <w:jc w:val="both"/>
        <w:rPr>
          <w:rFonts w:ascii="Arial Narrow" w:hAnsi="Arial Narrow" w:cs="Arial"/>
          <w:color w:val="000000"/>
          <w:sz w:val="24"/>
          <w:szCs w:val="24"/>
        </w:rPr>
      </w:pPr>
      <w:r w:rsidRPr="00787E54">
        <w:rPr>
          <w:rFonts w:ascii="Arial Narrow" w:eastAsia="Times New Roman" w:hAnsi="Arial Narrow" w:cs="Arial"/>
          <w:sz w:val="24"/>
          <w:szCs w:val="24"/>
          <w:lang w:val="en-IN" w:eastAsia="en-IN"/>
        </w:rPr>
        <w:t xml:space="preserve"> </w:t>
      </w:r>
    </w:p>
    <w:p w14:paraId="7F686DF0" w14:textId="77777777" w:rsidR="004A5BA8" w:rsidRPr="00787E54" w:rsidRDefault="004A5BA8" w:rsidP="004A5BA8">
      <w:pPr>
        <w:autoSpaceDE w:val="0"/>
        <w:autoSpaceDN w:val="0"/>
        <w:adjustRightInd w:val="0"/>
        <w:spacing w:after="0" w:line="240" w:lineRule="auto"/>
        <w:rPr>
          <w:rFonts w:ascii="Arial Narrow" w:hAnsi="Arial Narrow" w:cs="Arial"/>
          <w:b/>
          <w:bCs/>
          <w:color w:val="FF0000"/>
          <w:sz w:val="24"/>
          <w:szCs w:val="24"/>
        </w:rPr>
      </w:pPr>
      <w:r w:rsidRPr="00787E54">
        <w:rPr>
          <w:rFonts w:ascii="Arial Narrow" w:hAnsi="Arial Narrow" w:cs="Arial"/>
          <w:b/>
          <w:bCs/>
          <w:color w:val="FF0000"/>
          <w:sz w:val="24"/>
          <w:szCs w:val="24"/>
        </w:rPr>
        <w:t>B: INDICATIVE SCOPE OF WORK</w:t>
      </w:r>
    </w:p>
    <w:p w14:paraId="1BD3A903" w14:textId="77777777" w:rsidR="00F16639" w:rsidRPr="00787E54" w:rsidRDefault="00F16639" w:rsidP="00F16639">
      <w:pPr>
        <w:autoSpaceDE w:val="0"/>
        <w:autoSpaceDN w:val="0"/>
        <w:adjustRightInd w:val="0"/>
        <w:spacing w:after="0" w:line="240" w:lineRule="auto"/>
        <w:jc w:val="both"/>
        <w:rPr>
          <w:rFonts w:ascii="Arial Narrow" w:hAnsi="Arial Narrow" w:cs="ArialNarrow-Bold"/>
          <w:b/>
          <w:bCs/>
          <w:sz w:val="24"/>
          <w:szCs w:val="24"/>
        </w:rPr>
      </w:pPr>
    </w:p>
    <w:p w14:paraId="2D41D579" w14:textId="7DDCEDB2" w:rsidR="006F5858" w:rsidRPr="00787E54" w:rsidRDefault="006F5858" w:rsidP="006F5858">
      <w:pPr>
        <w:pStyle w:val="ListParagraph"/>
        <w:numPr>
          <w:ilvl w:val="0"/>
          <w:numId w:val="31"/>
        </w:numPr>
        <w:autoSpaceDE w:val="0"/>
        <w:autoSpaceDN w:val="0"/>
        <w:adjustRightInd w:val="0"/>
        <w:spacing w:after="0" w:line="240" w:lineRule="auto"/>
        <w:ind w:left="900"/>
        <w:rPr>
          <w:rFonts w:ascii="Arial Narrow" w:eastAsiaTheme="minorHAnsi" w:hAnsi="Arial Narrow" w:cs="Times"/>
          <w:sz w:val="24"/>
          <w:szCs w:val="24"/>
        </w:rPr>
      </w:pPr>
      <w:r w:rsidRPr="00787E54">
        <w:rPr>
          <w:rFonts w:ascii="Arial Narrow" w:eastAsiaTheme="minorHAnsi" w:hAnsi="Arial Narrow" w:cs="Times"/>
          <w:sz w:val="24"/>
          <w:szCs w:val="24"/>
        </w:rPr>
        <w:t>One theme area having office/store/pantry/VIP lounge and Buyer-seller lounge</w:t>
      </w:r>
    </w:p>
    <w:p w14:paraId="51A74B1D" w14:textId="77777777" w:rsidR="006F5858" w:rsidRPr="00787E54" w:rsidRDefault="006F5858" w:rsidP="006F5858">
      <w:pPr>
        <w:pStyle w:val="ListParagraph"/>
        <w:numPr>
          <w:ilvl w:val="0"/>
          <w:numId w:val="31"/>
        </w:numPr>
        <w:autoSpaceDE w:val="0"/>
        <w:autoSpaceDN w:val="0"/>
        <w:adjustRightInd w:val="0"/>
        <w:spacing w:after="0" w:line="240" w:lineRule="auto"/>
        <w:ind w:left="900"/>
        <w:jc w:val="both"/>
        <w:rPr>
          <w:rFonts w:ascii="Arial Narrow" w:eastAsiaTheme="minorHAnsi" w:hAnsi="Arial Narrow" w:cs="Times"/>
          <w:sz w:val="24"/>
          <w:szCs w:val="24"/>
        </w:rPr>
      </w:pPr>
      <w:r w:rsidRPr="00787E54">
        <w:rPr>
          <w:rFonts w:ascii="Arial Narrow" w:eastAsiaTheme="minorHAnsi" w:hAnsi="Arial Narrow" w:cs="Times"/>
          <w:sz w:val="24"/>
          <w:szCs w:val="24"/>
        </w:rPr>
        <w:t>Theme area will be made in wood and/or environment friendly material</w:t>
      </w:r>
    </w:p>
    <w:p w14:paraId="19F96E4E" w14:textId="1C18CCC6" w:rsidR="006F5858" w:rsidRPr="00787E54" w:rsidRDefault="006F5858" w:rsidP="006F5858">
      <w:pPr>
        <w:pStyle w:val="ListParagraph"/>
        <w:numPr>
          <w:ilvl w:val="0"/>
          <w:numId w:val="31"/>
        </w:numPr>
        <w:autoSpaceDE w:val="0"/>
        <w:autoSpaceDN w:val="0"/>
        <w:adjustRightInd w:val="0"/>
        <w:spacing w:after="0" w:line="240" w:lineRule="auto"/>
        <w:ind w:left="900"/>
        <w:jc w:val="both"/>
        <w:rPr>
          <w:rFonts w:ascii="Arial Narrow" w:eastAsiaTheme="minorHAnsi" w:hAnsi="Arial Narrow" w:cs="Times"/>
          <w:sz w:val="24"/>
          <w:szCs w:val="24"/>
        </w:rPr>
      </w:pPr>
      <w:r w:rsidRPr="00787E54">
        <w:rPr>
          <w:rFonts w:ascii="Arial Narrow" w:eastAsiaTheme="minorHAnsi" w:hAnsi="Arial Narrow" w:cs="Times"/>
          <w:sz w:val="24"/>
          <w:szCs w:val="24"/>
        </w:rPr>
        <w:t>The theme area for brand publicity with raised wooden floor for Branding and visibility of pavilion from the maximum height as per the guidelines of the organizers.</w:t>
      </w:r>
    </w:p>
    <w:p w14:paraId="110966DA" w14:textId="6CD90709" w:rsidR="006F5858" w:rsidRPr="00787E54" w:rsidRDefault="006F5858" w:rsidP="006F5858">
      <w:pPr>
        <w:pStyle w:val="ListParagraph"/>
        <w:numPr>
          <w:ilvl w:val="0"/>
          <w:numId w:val="32"/>
        </w:numPr>
        <w:autoSpaceDE w:val="0"/>
        <w:autoSpaceDN w:val="0"/>
        <w:adjustRightInd w:val="0"/>
        <w:spacing w:after="0" w:line="240" w:lineRule="auto"/>
        <w:ind w:left="900"/>
        <w:jc w:val="both"/>
        <w:rPr>
          <w:rFonts w:ascii="Arial Narrow" w:eastAsiaTheme="minorHAnsi" w:hAnsi="Arial Narrow" w:cs="Times"/>
          <w:sz w:val="24"/>
          <w:szCs w:val="24"/>
        </w:rPr>
      </w:pPr>
      <w:r w:rsidRPr="00787E54">
        <w:rPr>
          <w:rFonts w:ascii="Arial Narrow" w:eastAsiaTheme="minorHAnsi" w:hAnsi="Arial Narrow" w:cs="Times"/>
          <w:sz w:val="24"/>
          <w:szCs w:val="24"/>
        </w:rPr>
        <w:t xml:space="preserve">The theme area will showcase </w:t>
      </w:r>
      <w:r w:rsidR="00285EFC" w:rsidRPr="00787E54">
        <w:rPr>
          <w:rFonts w:ascii="Arial Narrow" w:eastAsiaTheme="minorHAnsi" w:hAnsi="Arial Narrow" w:cs="Times"/>
          <w:sz w:val="24"/>
          <w:szCs w:val="24"/>
        </w:rPr>
        <w:t>the organization’s</w:t>
      </w:r>
      <w:r w:rsidRPr="00787E54">
        <w:rPr>
          <w:rFonts w:ascii="Arial Narrow" w:eastAsiaTheme="minorHAnsi" w:hAnsi="Arial Narrow" w:cs="Times"/>
          <w:sz w:val="24"/>
          <w:szCs w:val="24"/>
        </w:rPr>
        <w:t xml:space="preserve"> activities in all scheduled products.</w:t>
      </w:r>
    </w:p>
    <w:p w14:paraId="30BB7BBC" w14:textId="77777777" w:rsidR="006F5858" w:rsidRPr="00787E54" w:rsidRDefault="006F5858" w:rsidP="006F5858">
      <w:pPr>
        <w:pStyle w:val="ListParagraph"/>
        <w:numPr>
          <w:ilvl w:val="0"/>
          <w:numId w:val="32"/>
        </w:numPr>
        <w:autoSpaceDE w:val="0"/>
        <w:autoSpaceDN w:val="0"/>
        <w:adjustRightInd w:val="0"/>
        <w:spacing w:after="0" w:line="240" w:lineRule="auto"/>
        <w:ind w:left="900"/>
        <w:jc w:val="both"/>
        <w:rPr>
          <w:rFonts w:ascii="Arial Narrow" w:eastAsiaTheme="minorHAnsi" w:hAnsi="Arial Narrow" w:cs="Times"/>
          <w:sz w:val="24"/>
          <w:szCs w:val="24"/>
        </w:rPr>
      </w:pPr>
      <w:r w:rsidRPr="00787E54">
        <w:rPr>
          <w:rFonts w:ascii="Arial Narrow" w:eastAsiaTheme="minorHAnsi" w:hAnsi="Arial Narrow" w:cs="Times"/>
          <w:sz w:val="24"/>
          <w:szCs w:val="24"/>
        </w:rPr>
        <w:t>The theme area will have space for product display along with brochure display stand.</w:t>
      </w:r>
    </w:p>
    <w:p w14:paraId="23869A2A" w14:textId="77777777" w:rsidR="006F5858" w:rsidRPr="00787E54" w:rsidRDefault="006F5858" w:rsidP="006F5858">
      <w:pPr>
        <w:pStyle w:val="ListParagraph"/>
        <w:numPr>
          <w:ilvl w:val="0"/>
          <w:numId w:val="32"/>
        </w:numPr>
        <w:autoSpaceDE w:val="0"/>
        <w:autoSpaceDN w:val="0"/>
        <w:adjustRightInd w:val="0"/>
        <w:spacing w:after="0" w:line="240" w:lineRule="auto"/>
        <w:ind w:left="900"/>
        <w:jc w:val="both"/>
        <w:rPr>
          <w:rFonts w:ascii="Arial Narrow" w:eastAsiaTheme="minorHAnsi" w:hAnsi="Arial Narrow" w:cs="Times"/>
          <w:sz w:val="24"/>
          <w:szCs w:val="24"/>
        </w:rPr>
      </w:pPr>
      <w:r w:rsidRPr="00787E54">
        <w:rPr>
          <w:rFonts w:ascii="Arial Narrow" w:eastAsiaTheme="minorHAnsi" w:hAnsi="Arial Narrow" w:cs="Times"/>
          <w:sz w:val="24"/>
          <w:szCs w:val="24"/>
        </w:rPr>
        <w:t>The theme area shall have backlit fascia and backlit posters.</w:t>
      </w:r>
    </w:p>
    <w:p w14:paraId="7DD4FFF1" w14:textId="77777777" w:rsidR="006F5858" w:rsidRPr="00787E54" w:rsidRDefault="006F5858" w:rsidP="006F5858">
      <w:pPr>
        <w:pStyle w:val="ListParagraph"/>
        <w:numPr>
          <w:ilvl w:val="0"/>
          <w:numId w:val="32"/>
        </w:numPr>
        <w:autoSpaceDE w:val="0"/>
        <w:autoSpaceDN w:val="0"/>
        <w:adjustRightInd w:val="0"/>
        <w:spacing w:after="0" w:line="240" w:lineRule="auto"/>
        <w:ind w:left="900"/>
        <w:jc w:val="both"/>
        <w:rPr>
          <w:rFonts w:ascii="Arial Narrow" w:eastAsiaTheme="minorHAnsi" w:hAnsi="Arial Narrow" w:cs="Times"/>
          <w:sz w:val="24"/>
          <w:szCs w:val="24"/>
        </w:rPr>
      </w:pPr>
      <w:r w:rsidRPr="00787E54">
        <w:rPr>
          <w:rFonts w:ascii="Arial Narrow" w:eastAsiaTheme="minorHAnsi" w:hAnsi="Arial Narrow" w:cs="Times"/>
          <w:sz w:val="24"/>
          <w:szCs w:val="24"/>
        </w:rPr>
        <w:t>The pavilion shall be brightly lit up with sufficient white lights and not to allow dark pockets in the complete pavilion.</w:t>
      </w:r>
    </w:p>
    <w:p w14:paraId="6F6BB3B7" w14:textId="77777777" w:rsidR="006F5858" w:rsidRPr="00787E54" w:rsidRDefault="006F5858" w:rsidP="006F5858">
      <w:pPr>
        <w:pStyle w:val="ListParagraph"/>
        <w:numPr>
          <w:ilvl w:val="0"/>
          <w:numId w:val="32"/>
        </w:numPr>
        <w:autoSpaceDE w:val="0"/>
        <w:autoSpaceDN w:val="0"/>
        <w:adjustRightInd w:val="0"/>
        <w:spacing w:after="0" w:line="240" w:lineRule="auto"/>
        <w:ind w:left="900"/>
        <w:jc w:val="both"/>
        <w:rPr>
          <w:rFonts w:ascii="Arial Narrow" w:eastAsiaTheme="minorHAnsi" w:hAnsi="Arial Narrow" w:cs="Times"/>
          <w:sz w:val="24"/>
          <w:szCs w:val="24"/>
        </w:rPr>
      </w:pPr>
      <w:r w:rsidRPr="00787E54">
        <w:rPr>
          <w:rFonts w:ascii="Arial Narrow" w:eastAsiaTheme="minorHAnsi" w:hAnsi="Arial Narrow" w:cs="Times"/>
          <w:sz w:val="24"/>
          <w:szCs w:val="24"/>
        </w:rPr>
        <w:t xml:space="preserve">Proper and regular cleaning of the entire pavilion every day </w:t>
      </w:r>
    </w:p>
    <w:p w14:paraId="11DA545E" w14:textId="77777777" w:rsidR="006F5858" w:rsidRPr="00787E54" w:rsidRDefault="006F5858" w:rsidP="006F5858">
      <w:pPr>
        <w:pStyle w:val="ListParagraph"/>
        <w:numPr>
          <w:ilvl w:val="0"/>
          <w:numId w:val="32"/>
        </w:numPr>
        <w:autoSpaceDE w:val="0"/>
        <w:autoSpaceDN w:val="0"/>
        <w:adjustRightInd w:val="0"/>
        <w:spacing w:after="0" w:line="240" w:lineRule="auto"/>
        <w:ind w:left="900"/>
        <w:jc w:val="both"/>
        <w:rPr>
          <w:rFonts w:ascii="Arial Narrow" w:eastAsiaTheme="minorHAnsi" w:hAnsi="Arial Narrow" w:cs="Times"/>
          <w:sz w:val="24"/>
          <w:szCs w:val="24"/>
        </w:rPr>
      </w:pPr>
      <w:r w:rsidRPr="00787E54">
        <w:rPr>
          <w:rFonts w:ascii="Arial Narrow" w:eastAsiaTheme="minorHAnsi" w:hAnsi="Arial Narrow" w:cs="Times"/>
          <w:sz w:val="24"/>
          <w:szCs w:val="24"/>
        </w:rPr>
        <w:t>The pavilion will be set up with maximum feasible openness all around</w:t>
      </w:r>
    </w:p>
    <w:p w14:paraId="7FE34860" w14:textId="77777777" w:rsidR="006F5858" w:rsidRPr="00787E54" w:rsidRDefault="006F5858" w:rsidP="006F5858">
      <w:pPr>
        <w:pStyle w:val="ListParagraph"/>
        <w:numPr>
          <w:ilvl w:val="0"/>
          <w:numId w:val="32"/>
        </w:numPr>
        <w:autoSpaceDE w:val="0"/>
        <w:autoSpaceDN w:val="0"/>
        <w:adjustRightInd w:val="0"/>
        <w:spacing w:after="0" w:line="240" w:lineRule="auto"/>
        <w:ind w:left="900"/>
        <w:jc w:val="both"/>
        <w:rPr>
          <w:rFonts w:ascii="Arial Narrow" w:eastAsiaTheme="minorHAnsi" w:hAnsi="Arial Narrow" w:cs="Times"/>
          <w:sz w:val="24"/>
          <w:szCs w:val="24"/>
        </w:rPr>
      </w:pPr>
      <w:r w:rsidRPr="00787E54">
        <w:rPr>
          <w:rFonts w:ascii="Arial Narrow" w:eastAsiaTheme="minorHAnsi" w:hAnsi="Arial Narrow" w:cs="Times"/>
          <w:sz w:val="24"/>
          <w:szCs w:val="24"/>
        </w:rPr>
        <w:t xml:space="preserve">The VIP lounge with sofa sets, centre table, store, pantry and open meeting areas with a seating capacity of at least 10 persons </w:t>
      </w:r>
    </w:p>
    <w:p w14:paraId="4D5C8DD9" w14:textId="77777777" w:rsidR="006F5858" w:rsidRPr="00787E54" w:rsidRDefault="006F5858" w:rsidP="006F5858">
      <w:pPr>
        <w:pStyle w:val="ListParagraph"/>
        <w:numPr>
          <w:ilvl w:val="0"/>
          <w:numId w:val="32"/>
        </w:numPr>
        <w:autoSpaceDE w:val="0"/>
        <w:autoSpaceDN w:val="0"/>
        <w:adjustRightInd w:val="0"/>
        <w:spacing w:after="0" w:line="240" w:lineRule="auto"/>
        <w:ind w:left="900"/>
        <w:jc w:val="both"/>
        <w:rPr>
          <w:rFonts w:ascii="Arial Narrow" w:eastAsiaTheme="minorHAnsi" w:hAnsi="Arial Narrow" w:cs="Times"/>
          <w:sz w:val="24"/>
          <w:szCs w:val="24"/>
        </w:rPr>
      </w:pPr>
      <w:r w:rsidRPr="00787E54">
        <w:rPr>
          <w:rFonts w:ascii="Arial Narrow" w:eastAsiaTheme="minorHAnsi" w:hAnsi="Arial Narrow" w:cs="Times"/>
          <w:sz w:val="24"/>
          <w:szCs w:val="24"/>
        </w:rPr>
        <w:t>A pantry shall be provided with 20 breakfasts for each day along with tea/coffee, Juice, drinking water, snacks and refrigerator during the event.</w:t>
      </w:r>
    </w:p>
    <w:p w14:paraId="72BAAB26" w14:textId="77777777" w:rsidR="006F5858" w:rsidRPr="00787E54" w:rsidRDefault="006F5858" w:rsidP="006F5858">
      <w:pPr>
        <w:pStyle w:val="ListParagraph"/>
        <w:numPr>
          <w:ilvl w:val="0"/>
          <w:numId w:val="32"/>
        </w:numPr>
        <w:autoSpaceDE w:val="0"/>
        <w:autoSpaceDN w:val="0"/>
        <w:adjustRightInd w:val="0"/>
        <w:spacing w:after="0" w:line="240" w:lineRule="auto"/>
        <w:ind w:left="900"/>
        <w:jc w:val="both"/>
        <w:rPr>
          <w:rFonts w:ascii="Arial Narrow" w:eastAsiaTheme="minorHAnsi" w:hAnsi="Arial Narrow" w:cs="Times"/>
          <w:sz w:val="24"/>
          <w:szCs w:val="24"/>
        </w:rPr>
      </w:pPr>
      <w:r w:rsidRPr="00787E54">
        <w:rPr>
          <w:rFonts w:ascii="Arial Narrow" w:eastAsiaTheme="minorHAnsi" w:hAnsi="Arial Narrow" w:cs="Times"/>
          <w:sz w:val="24"/>
          <w:szCs w:val="24"/>
        </w:rPr>
        <w:t>Arrangement of good quality vegetarian/non-vegetarian packed breakfast and lunch for approximately 25 people each day for three days.</w:t>
      </w:r>
    </w:p>
    <w:p w14:paraId="7E44D187" w14:textId="77777777" w:rsidR="006F5858" w:rsidRPr="00787E54" w:rsidRDefault="006F5858" w:rsidP="006F5858">
      <w:pPr>
        <w:pStyle w:val="ListParagraph"/>
        <w:numPr>
          <w:ilvl w:val="0"/>
          <w:numId w:val="32"/>
        </w:numPr>
        <w:autoSpaceDE w:val="0"/>
        <w:autoSpaceDN w:val="0"/>
        <w:adjustRightInd w:val="0"/>
        <w:spacing w:after="0" w:line="240" w:lineRule="auto"/>
        <w:ind w:left="900"/>
        <w:jc w:val="both"/>
        <w:rPr>
          <w:rFonts w:ascii="Arial Narrow" w:eastAsiaTheme="minorHAnsi" w:hAnsi="Arial Narrow" w:cs="Times"/>
          <w:sz w:val="24"/>
          <w:szCs w:val="24"/>
        </w:rPr>
      </w:pPr>
      <w:r w:rsidRPr="00787E54">
        <w:rPr>
          <w:rFonts w:ascii="Arial Narrow" w:eastAsiaTheme="minorHAnsi" w:hAnsi="Arial Narrow" w:cs="Times"/>
          <w:sz w:val="24"/>
          <w:szCs w:val="24"/>
        </w:rPr>
        <w:t>Two hostesses shall be provided in the day shift.</w:t>
      </w:r>
    </w:p>
    <w:p w14:paraId="31272AA5" w14:textId="5CEFE24C" w:rsidR="006F5858" w:rsidRPr="00787E54" w:rsidRDefault="006F5858" w:rsidP="006F5858">
      <w:pPr>
        <w:pStyle w:val="ListParagraph"/>
        <w:numPr>
          <w:ilvl w:val="0"/>
          <w:numId w:val="32"/>
        </w:numPr>
        <w:autoSpaceDE w:val="0"/>
        <w:autoSpaceDN w:val="0"/>
        <w:adjustRightInd w:val="0"/>
        <w:spacing w:after="0" w:line="240" w:lineRule="auto"/>
        <w:ind w:left="900"/>
        <w:jc w:val="both"/>
        <w:rPr>
          <w:rFonts w:ascii="Arial Narrow" w:eastAsiaTheme="minorHAnsi" w:hAnsi="Arial Narrow" w:cs="Times"/>
          <w:sz w:val="24"/>
          <w:szCs w:val="24"/>
        </w:rPr>
      </w:pPr>
      <w:r w:rsidRPr="00787E54">
        <w:rPr>
          <w:rFonts w:ascii="Arial Narrow" w:eastAsiaTheme="minorHAnsi" w:hAnsi="Arial Narrow" w:cs="Times"/>
          <w:sz w:val="24"/>
          <w:szCs w:val="24"/>
        </w:rPr>
        <w:lastRenderedPageBreak/>
        <w:t>Arrangement of at least 5 bouquets per day for VIP visits or as directed.</w:t>
      </w:r>
    </w:p>
    <w:p w14:paraId="469BC67F" w14:textId="4CB24342" w:rsidR="006F5858" w:rsidRPr="00787E54" w:rsidRDefault="006F5858" w:rsidP="006F5858">
      <w:pPr>
        <w:pStyle w:val="ListParagraph"/>
        <w:numPr>
          <w:ilvl w:val="0"/>
          <w:numId w:val="32"/>
        </w:numPr>
        <w:autoSpaceDE w:val="0"/>
        <w:autoSpaceDN w:val="0"/>
        <w:adjustRightInd w:val="0"/>
        <w:spacing w:after="0" w:line="240" w:lineRule="auto"/>
        <w:ind w:left="900"/>
        <w:jc w:val="both"/>
        <w:rPr>
          <w:rFonts w:ascii="Arial Narrow" w:eastAsiaTheme="minorHAnsi" w:hAnsi="Arial Narrow" w:cs="Times"/>
          <w:sz w:val="24"/>
          <w:szCs w:val="24"/>
        </w:rPr>
      </w:pPr>
      <w:r w:rsidRPr="00787E54">
        <w:rPr>
          <w:rFonts w:ascii="Arial Narrow" w:eastAsiaTheme="minorHAnsi" w:hAnsi="Arial Narrow" w:cs="Times"/>
          <w:sz w:val="24"/>
          <w:szCs w:val="24"/>
        </w:rPr>
        <w:t xml:space="preserve">Souvenir for VIP Guests (approximate 20 pcs at a range of approx. Rs. 5000/- each) to be approved by </w:t>
      </w:r>
      <w:r w:rsidR="00285EFC" w:rsidRPr="00787E54">
        <w:rPr>
          <w:rFonts w:ascii="Arial Narrow" w:eastAsiaTheme="minorHAnsi" w:hAnsi="Arial Narrow" w:cs="Times"/>
          <w:sz w:val="24"/>
          <w:szCs w:val="24"/>
        </w:rPr>
        <w:t>NDC</w:t>
      </w:r>
      <w:r w:rsidRPr="00787E54">
        <w:rPr>
          <w:rFonts w:ascii="Arial Narrow" w:eastAsiaTheme="minorHAnsi" w:hAnsi="Arial Narrow" w:cs="Times"/>
          <w:sz w:val="24"/>
          <w:szCs w:val="24"/>
        </w:rPr>
        <w:t>.</w:t>
      </w:r>
    </w:p>
    <w:p w14:paraId="611AC5B5" w14:textId="36252E14" w:rsidR="006F5858" w:rsidRPr="00787E54" w:rsidRDefault="006F5858" w:rsidP="006F5858">
      <w:pPr>
        <w:pStyle w:val="ListParagraph"/>
        <w:numPr>
          <w:ilvl w:val="0"/>
          <w:numId w:val="32"/>
        </w:numPr>
        <w:autoSpaceDE w:val="0"/>
        <w:autoSpaceDN w:val="0"/>
        <w:adjustRightInd w:val="0"/>
        <w:spacing w:after="0" w:line="240" w:lineRule="auto"/>
        <w:ind w:left="900"/>
        <w:jc w:val="both"/>
        <w:rPr>
          <w:rFonts w:ascii="Arial Narrow" w:eastAsiaTheme="minorHAnsi" w:hAnsi="Arial Narrow" w:cs="Times"/>
          <w:sz w:val="24"/>
          <w:szCs w:val="24"/>
        </w:rPr>
      </w:pPr>
      <w:r w:rsidRPr="00787E54">
        <w:rPr>
          <w:rFonts w:ascii="Arial Narrow" w:eastAsiaTheme="minorHAnsi" w:hAnsi="Arial Narrow" w:cs="Times"/>
          <w:sz w:val="24"/>
          <w:szCs w:val="24"/>
        </w:rPr>
        <w:t xml:space="preserve">The graphics will be designed in consultation with </w:t>
      </w:r>
      <w:r w:rsidR="00285EFC" w:rsidRPr="00787E54">
        <w:rPr>
          <w:rFonts w:ascii="Arial Narrow" w:eastAsiaTheme="minorHAnsi" w:hAnsi="Arial Narrow" w:cs="Times"/>
          <w:sz w:val="24"/>
          <w:szCs w:val="24"/>
        </w:rPr>
        <w:t>NDC</w:t>
      </w:r>
    </w:p>
    <w:p w14:paraId="5B1FAD35" w14:textId="77777777" w:rsidR="006F5858" w:rsidRPr="00787E54" w:rsidRDefault="006F5858" w:rsidP="006F5858">
      <w:pPr>
        <w:pStyle w:val="ListParagraph"/>
        <w:numPr>
          <w:ilvl w:val="0"/>
          <w:numId w:val="32"/>
        </w:numPr>
        <w:autoSpaceDE w:val="0"/>
        <w:autoSpaceDN w:val="0"/>
        <w:adjustRightInd w:val="0"/>
        <w:spacing w:after="0" w:line="240" w:lineRule="auto"/>
        <w:ind w:left="900"/>
        <w:jc w:val="both"/>
        <w:rPr>
          <w:rFonts w:ascii="Arial Narrow" w:eastAsiaTheme="minorHAnsi" w:hAnsi="Arial Narrow" w:cs="Times"/>
          <w:sz w:val="24"/>
          <w:szCs w:val="24"/>
        </w:rPr>
      </w:pPr>
      <w:r w:rsidRPr="00787E54">
        <w:rPr>
          <w:rFonts w:ascii="Arial Narrow" w:eastAsiaTheme="minorHAnsi" w:hAnsi="Arial Narrow" w:cs="Times"/>
          <w:sz w:val="24"/>
          <w:szCs w:val="24"/>
        </w:rPr>
        <w:t>The generic branding will be on stretchable ecofriendly material with no wrinkles in the final get up. The common branding banners prepared with ecofriendly material which will have concealed bright white lightings.</w:t>
      </w:r>
    </w:p>
    <w:p w14:paraId="6944BF24" w14:textId="77777777" w:rsidR="006F5858" w:rsidRPr="00787E54" w:rsidRDefault="006F5858" w:rsidP="006F5858">
      <w:pPr>
        <w:pStyle w:val="ListParagraph"/>
        <w:numPr>
          <w:ilvl w:val="0"/>
          <w:numId w:val="32"/>
        </w:numPr>
        <w:autoSpaceDE w:val="0"/>
        <w:autoSpaceDN w:val="0"/>
        <w:adjustRightInd w:val="0"/>
        <w:spacing w:after="0" w:line="240" w:lineRule="auto"/>
        <w:ind w:left="900"/>
        <w:jc w:val="both"/>
        <w:rPr>
          <w:rFonts w:ascii="Arial Narrow" w:eastAsiaTheme="minorHAnsi" w:hAnsi="Arial Narrow" w:cs="Times"/>
          <w:sz w:val="24"/>
          <w:szCs w:val="24"/>
        </w:rPr>
      </w:pPr>
      <w:r w:rsidRPr="00787E54">
        <w:rPr>
          <w:rFonts w:ascii="Arial Narrow" w:eastAsiaTheme="minorHAnsi" w:hAnsi="Arial Narrow" w:cs="Times"/>
          <w:sz w:val="24"/>
          <w:szCs w:val="24"/>
        </w:rPr>
        <w:t>Dark coloured carpet will be provided.</w:t>
      </w:r>
    </w:p>
    <w:p w14:paraId="0D65AFB5" w14:textId="30FC54DE" w:rsidR="006F5858" w:rsidRPr="00787E54" w:rsidRDefault="006F5858" w:rsidP="006F5858">
      <w:pPr>
        <w:pStyle w:val="ListParagraph"/>
        <w:numPr>
          <w:ilvl w:val="0"/>
          <w:numId w:val="32"/>
        </w:numPr>
        <w:autoSpaceDE w:val="0"/>
        <w:autoSpaceDN w:val="0"/>
        <w:adjustRightInd w:val="0"/>
        <w:spacing w:after="0" w:line="240" w:lineRule="auto"/>
        <w:ind w:left="900"/>
        <w:jc w:val="both"/>
        <w:rPr>
          <w:rFonts w:ascii="Arial Narrow" w:eastAsiaTheme="minorHAnsi" w:hAnsi="Arial Narrow" w:cs="Times"/>
          <w:sz w:val="24"/>
          <w:szCs w:val="24"/>
        </w:rPr>
      </w:pPr>
      <w:r w:rsidRPr="00787E54">
        <w:rPr>
          <w:rFonts w:ascii="Arial Narrow" w:eastAsiaTheme="minorHAnsi" w:hAnsi="Arial Narrow" w:cs="Times"/>
          <w:sz w:val="24"/>
          <w:szCs w:val="24"/>
        </w:rPr>
        <w:t>Video wall of 3</w:t>
      </w:r>
      <w:r w:rsidR="00DA6B94">
        <w:rPr>
          <w:rFonts w:ascii="Arial Narrow" w:eastAsiaTheme="minorHAnsi" w:hAnsi="Arial Narrow" w:cs="Times"/>
          <w:sz w:val="24"/>
          <w:szCs w:val="24"/>
        </w:rPr>
        <w:t xml:space="preserve"> </w:t>
      </w:r>
      <w:r w:rsidRPr="00787E54">
        <w:rPr>
          <w:rFonts w:ascii="Arial Narrow" w:eastAsiaTheme="minorHAnsi" w:hAnsi="Arial Narrow" w:cs="Times"/>
          <w:sz w:val="24"/>
          <w:szCs w:val="24"/>
        </w:rPr>
        <w:t>x</w:t>
      </w:r>
      <w:r w:rsidR="00DA6B94">
        <w:rPr>
          <w:rFonts w:ascii="Arial Narrow" w:eastAsiaTheme="minorHAnsi" w:hAnsi="Arial Narrow" w:cs="Times"/>
          <w:sz w:val="24"/>
          <w:szCs w:val="24"/>
        </w:rPr>
        <w:t xml:space="preserve"> </w:t>
      </w:r>
      <w:r w:rsidRPr="00787E54">
        <w:rPr>
          <w:rFonts w:ascii="Arial Narrow" w:eastAsiaTheme="minorHAnsi" w:hAnsi="Arial Narrow" w:cs="Times"/>
          <w:sz w:val="24"/>
          <w:szCs w:val="24"/>
        </w:rPr>
        <w:t>2.5m for branding in common area</w:t>
      </w:r>
    </w:p>
    <w:p w14:paraId="11126E40" w14:textId="4B659074" w:rsidR="006F5858" w:rsidRPr="00787E54" w:rsidRDefault="006F5858" w:rsidP="006F5858">
      <w:pPr>
        <w:pStyle w:val="ListParagraph"/>
        <w:numPr>
          <w:ilvl w:val="0"/>
          <w:numId w:val="32"/>
        </w:numPr>
        <w:autoSpaceDE w:val="0"/>
        <w:autoSpaceDN w:val="0"/>
        <w:adjustRightInd w:val="0"/>
        <w:spacing w:after="0" w:line="240" w:lineRule="auto"/>
        <w:ind w:left="900"/>
        <w:jc w:val="both"/>
        <w:rPr>
          <w:rFonts w:ascii="Arial Narrow" w:eastAsiaTheme="minorHAnsi" w:hAnsi="Arial Narrow" w:cs="Times"/>
          <w:sz w:val="24"/>
          <w:szCs w:val="24"/>
        </w:rPr>
      </w:pPr>
      <w:r w:rsidRPr="00787E54">
        <w:rPr>
          <w:rFonts w:ascii="Arial Narrow" w:eastAsiaTheme="minorHAnsi" w:hAnsi="Arial Narrow" w:cs="Times"/>
          <w:sz w:val="24"/>
          <w:szCs w:val="24"/>
        </w:rPr>
        <w:t>Will arrange at least three minutes video to be upload in YouTube after completion of the event and provide the link on website.</w:t>
      </w:r>
    </w:p>
    <w:p w14:paraId="0B1C4945" w14:textId="10514A1C" w:rsidR="006F5858" w:rsidRPr="00787E54" w:rsidRDefault="006F5858" w:rsidP="006F5858">
      <w:pPr>
        <w:pStyle w:val="ListParagraph"/>
        <w:numPr>
          <w:ilvl w:val="0"/>
          <w:numId w:val="32"/>
        </w:numPr>
        <w:autoSpaceDE w:val="0"/>
        <w:autoSpaceDN w:val="0"/>
        <w:adjustRightInd w:val="0"/>
        <w:spacing w:after="0" w:line="240" w:lineRule="auto"/>
        <w:ind w:left="900"/>
        <w:jc w:val="both"/>
        <w:rPr>
          <w:rFonts w:ascii="Arial Narrow" w:eastAsiaTheme="minorHAnsi" w:hAnsi="Arial Narrow" w:cs="Times"/>
          <w:sz w:val="24"/>
          <w:szCs w:val="24"/>
        </w:rPr>
      </w:pPr>
      <w:r w:rsidRPr="00787E54">
        <w:rPr>
          <w:rFonts w:ascii="Arial Narrow" w:eastAsiaTheme="minorHAnsi" w:hAnsi="Arial Narrow" w:cs="Times"/>
          <w:sz w:val="24"/>
          <w:szCs w:val="24"/>
        </w:rPr>
        <w:t>The posters/panel for the common area of pavilion will be developed and placed as per design approved.</w:t>
      </w:r>
    </w:p>
    <w:p w14:paraId="5733A27F" w14:textId="77777777" w:rsidR="006F5858" w:rsidRPr="00787E54" w:rsidRDefault="006F5858" w:rsidP="006F5858">
      <w:pPr>
        <w:pStyle w:val="ListParagraph"/>
        <w:numPr>
          <w:ilvl w:val="0"/>
          <w:numId w:val="32"/>
        </w:numPr>
        <w:autoSpaceDE w:val="0"/>
        <w:autoSpaceDN w:val="0"/>
        <w:adjustRightInd w:val="0"/>
        <w:spacing w:after="0" w:line="240" w:lineRule="auto"/>
        <w:ind w:left="900"/>
        <w:jc w:val="both"/>
        <w:rPr>
          <w:rFonts w:ascii="Arial Narrow" w:eastAsiaTheme="minorHAnsi" w:hAnsi="Arial Narrow" w:cs="Times"/>
          <w:sz w:val="24"/>
          <w:szCs w:val="24"/>
        </w:rPr>
      </w:pPr>
      <w:r w:rsidRPr="00787E54">
        <w:rPr>
          <w:rFonts w:ascii="Arial Narrow" w:eastAsiaTheme="minorHAnsi" w:hAnsi="Arial Narrow" w:cs="Times"/>
          <w:sz w:val="24"/>
          <w:szCs w:val="24"/>
        </w:rPr>
        <w:t>Preparation of 3 panel posters in size 3” x 6” sq. ft. for each 9 sq. mtrs. stall and in multiple thereof as per the TPs/design to be arranged from the concerned exhibitors. The panels and the posters prepared &amp; printed by the agency shall be identical in dimension and printing quality will be of international level.</w:t>
      </w:r>
    </w:p>
    <w:p w14:paraId="72EDD872" w14:textId="77777777" w:rsidR="006F5858" w:rsidRPr="00787E54" w:rsidRDefault="006F5858" w:rsidP="006F5858">
      <w:pPr>
        <w:pStyle w:val="ListParagraph"/>
        <w:numPr>
          <w:ilvl w:val="0"/>
          <w:numId w:val="32"/>
        </w:numPr>
        <w:autoSpaceDE w:val="0"/>
        <w:autoSpaceDN w:val="0"/>
        <w:adjustRightInd w:val="0"/>
        <w:spacing w:after="0" w:line="240" w:lineRule="auto"/>
        <w:ind w:left="900"/>
        <w:jc w:val="both"/>
        <w:rPr>
          <w:rFonts w:ascii="Arial Narrow" w:eastAsiaTheme="minorHAnsi" w:hAnsi="Arial Narrow" w:cs="Times"/>
          <w:sz w:val="24"/>
          <w:szCs w:val="24"/>
        </w:rPr>
      </w:pPr>
      <w:r w:rsidRPr="00787E54">
        <w:rPr>
          <w:rFonts w:ascii="Arial Narrow" w:eastAsiaTheme="minorHAnsi" w:hAnsi="Arial Narrow" w:cs="Times"/>
          <w:sz w:val="24"/>
          <w:szCs w:val="24"/>
        </w:rPr>
        <w:t>The material such as wall panels, furniture. display aids etc. will be of very high quality. Chairs/Tables, counters, display aids etc. in the stand area will be of same type and colour.</w:t>
      </w:r>
    </w:p>
    <w:p w14:paraId="2995865A" w14:textId="77777777" w:rsidR="006F5858" w:rsidRPr="00787E54" w:rsidRDefault="006F5858" w:rsidP="006F5858">
      <w:pPr>
        <w:pStyle w:val="ListParagraph"/>
        <w:numPr>
          <w:ilvl w:val="0"/>
          <w:numId w:val="32"/>
        </w:numPr>
        <w:autoSpaceDE w:val="0"/>
        <w:autoSpaceDN w:val="0"/>
        <w:adjustRightInd w:val="0"/>
        <w:spacing w:after="0" w:line="240" w:lineRule="auto"/>
        <w:ind w:left="900"/>
        <w:jc w:val="both"/>
        <w:rPr>
          <w:rFonts w:ascii="Arial Narrow" w:eastAsiaTheme="minorHAnsi" w:hAnsi="Arial Narrow" w:cs="Times"/>
          <w:sz w:val="24"/>
          <w:szCs w:val="24"/>
        </w:rPr>
      </w:pPr>
      <w:r w:rsidRPr="00787E54">
        <w:rPr>
          <w:rFonts w:ascii="Arial Narrow" w:eastAsiaTheme="minorHAnsi" w:hAnsi="Arial Narrow" w:cs="Times"/>
          <w:sz w:val="24"/>
          <w:szCs w:val="24"/>
        </w:rPr>
        <w:t>Partition walls in double side timber cladded with MDF (minimum size 50mm) in paint finish</w:t>
      </w:r>
    </w:p>
    <w:p w14:paraId="684FE4C3" w14:textId="77777777" w:rsidR="006F5858" w:rsidRPr="00787E54" w:rsidRDefault="006F5858" w:rsidP="006F5858">
      <w:pPr>
        <w:pStyle w:val="ListParagraph"/>
        <w:numPr>
          <w:ilvl w:val="0"/>
          <w:numId w:val="32"/>
        </w:numPr>
        <w:autoSpaceDE w:val="0"/>
        <w:autoSpaceDN w:val="0"/>
        <w:adjustRightInd w:val="0"/>
        <w:spacing w:after="0" w:line="240" w:lineRule="auto"/>
        <w:ind w:left="900"/>
        <w:jc w:val="both"/>
        <w:rPr>
          <w:rFonts w:ascii="Arial Narrow" w:eastAsiaTheme="minorHAnsi" w:hAnsi="Arial Narrow" w:cs="Times"/>
          <w:sz w:val="24"/>
          <w:szCs w:val="24"/>
        </w:rPr>
      </w:pPr>
      <w:r w:rsidRPr="00787E54">
        <w:rPr>
          <w:rFonts w:ascii="Arial Narrow" w:eastAsiaTheme="minorHAnsi" w:hAnsi="Arial Narrow" w:cs="Times"/>
          <w:sz w:val="24"/>
          <w:szCs w:val="24"/>
        </w:rPr>
        <w:t>The fascia and the branding which runs through the entire India pavilion will be above the basic structure.</w:t>
      </w:r>
    </w:p>
    <w:p w14:paraId="5C080446" w14:textId="2931E464" w:rsidR="006F5858" w:rsidRPr="00787E54" w:rsidRDefault="006F5858" w:rsidP="006F5858">
      <w:pPr>
        <w:pStyle w:val="ListParagraph"/>
        <w:numPr>
          <w:ilvl w:val="0"/>
          <w:numId w:val="32"/>
        </w:numPr>
        <w:autoSpaceDE w:val="0"/>
        <w:autoSpaceDN w:val="0"/>
        <w:adjustRightInd w:val="0"/>
        <w:spacing w:after="0" w:line="240" w:lineRule="auto"/>
        <w:ind w:left="900"/>
        <w:jc w:val="both"/>
        <w:rPr>
          <w:rFonts w:ascii="Arial Narrow" w:eastAsiaTheme="minorHAnsi" w:hAnsi="Arial Narrow" w:cs="Times"/>
          <w:sz w:val="24"/>
          <w:szCs w:val="24"/>
        </w:rPr>
      </w:pPr>
      <w:r w:rsidRPr="00787E54">
        <w:rPr>
          <w:rFonts w:ascii="Arial Narrow" w:eastAsiaTheme="minorHAnsi" w:hAnsi="Arial Narrow" w:cs="Times"/>
          <w:sz w:val="24"/>
          <w:szCs w:val="24"/>
        </w:rPr>
        <w:t xml:space="preserve">The overall look of pavilion will be contemporary and reflect the colour and vibrancy of modern India. A suitable branding will be done and shall be followed in all over with optimal utilization of all dimensions (specifically top section) as per the guidelines of the </w:t>
      </w:r>
      <w:r w:rsidR="005A261F" w:rsidRPr="00787E54">
        <w:rPr>
          <w:rFonts w:ascii="Arial Narrow" w:eastAsiaTheme="minorHAnsi" w:hAnsi="Arial Narrow" w:cs="Times"/>
          <w:sz w:val="24"/>
          <w:szCs w:val="24"/>
        </w:rPr>
        <w:t>organizers</w:t>
      </w:r>
      <w:r w:rsidRPr="00787E54">
        <w:rPr>
          <w:rFonts w:ascii="Arial Narrow" w:eastAsiaTheme="minorHAnsi" w:hAnsi="Arial Narrow" w:cs="Times"/>
          <w:sz w:val="24"/>
          <w:szCs w:val="24"/>
        </w:rPr>
        <w:t>.</w:t>
      </w:r>
    </w:p>
    <w:p w14:paraId="3A98DFCD" w14:textId="77777777" w:rsidR="006F5858" w:rsidRPr="00787E54" w:rsidRDefault="006F5858" w:rsidP="006F5858">
      <w:pPr>
        <w:autoSpaceDE w:val="0"/>
        <w:autoSpaceDN w:val="0"/>
        <w:adjustRightInd w:val="0"/>
        <w:rPr>
          <w:rFonts w:ascii="Arial Narrow" w:eastAsiaTheme="minorHAnsi" w:hAnsi="Arial Narrow" w:cs="Times"/>
          <w:sz w:val="24"/>
          <w:szCs w:val="24"/>
        </w:rPr>
      </w:pPr>
    </w:p>
    <w:p w14:paraId="15CE844E" w14:textId="77777777" w:rsidR="006F5858" w:rsidRPr="00787E54" w:rsidRDefault="006F5858" w:rsidP="006F5858">
      <w:pPr>
        <w:autoSpaceDE w:val="0"/>
        <w:autoSpaceDN w:val="0"/>
        <w:adjustRightInd w:val="0"/>
        <w:ind w:firstLine="540"/>
        <w:rPr>
          <w:rFonts w:ascii="Arial Narrow" w:eastAsiaTheme="minorHAnsi" w:hAnsi="Arial Narrow" w:cs="Times"/>
          <w:b/>
          <w:bCs/>
          <w:sz w:val="24"/>
          <w:szCs w:val="24"/>
        </w:rPr>
      </w:pPr>
      <w:r w:rsidRPr="00787E54">
        <w:rPr>
          <w:rFonts w:ascii="Arial Narrow" w:eastAsiaTheme="minorHAnsi" w:hAnsi="Arial Narrow" w:cs="Times"/>
          <w:b/>
          <w:bCs/>
          <w:sz w:val="24"/>
          <w:szCs w:val="24"/>
        </w:rPr>
        <w:t>EXHIBITOR STALL:</w:t>
      </w:r>
    </w:p>
    <w:p w14:paraId="2783F382" w14:textId="77777777" w:rsidR="006F5858" w:rsidRPr="00787E54" w:rsidRDefault="006F5858" w:rsidP="006F5858">
      <w:pPr>
        <w:pStyle w:val="ListParagraph"/>
        <w:numPr>
          <w:ilvl w:val="0"/>
          <w:numId w:val="33"/>
        </w:numPr>
        <w:autoSpaceDE w:val="0"/>
        <w:autoSpaceDN w:val="0"/>
        <w:adjustRightInd w:val="0"/>
        <w:spacing w:after="0" w:line="240" w:lineRule="auto"/>
        <w:jc w:val="both"/>
        <w:rPr>
          <w:rFonts w:ascii="Arial Narrow" w:eastAsiaTheme="minorHAnsi" w:hAnsi="Arial Narrow" w:cs="Times"/>
          <w:sz w:val="24"/>
          <w:szCs w:val="24"/>
        </w:rPr>
      </w:pPr>
      <w:r w:rsidRPr="00787E54">
        <w:rPr>
          <w:rFonts w:ascii="Arial Narrow" w:eastAsiaTheme="minorHAnsi" w:hAnsi="Arial Narrow" w:cs="Times"/>
          <w:sz w:val="24"/>
          <w:szCs w:val="24"/>
        </w:rPr>
        <w:t>All the Individual Booths (excluding theme pavilion area) will be in octanorm model with common branding above the booths which will clearly visible from distance</w:t>
      </w:r>
    </w:p>
    <w:p w14:paraId="0C218823" w14:textId="77777777" w:rsidR="006F5858" w:rsidRPr="00787E54" w:rsidRDefault="006F5858" w:rsidP="006F5858">
      <w:pPr>
        <w:pStyle w:val="ListParagraph"/>
        <w:numPr>
          <w:ilvl w:val="0"/>
          <w:numId w:val="33"/>
        </w:numPr>
        <w:autoSpaceDE w:val="0"/>
        <w:autoSpaceDN w:val="0"/>
        <w:adjustRightInd w:val="0"/>
        <w:spacing w:after="0" w:line="240" w:lineRule="auto"/>
        <w:jc w:val="both"/>
        <w:rPr>
          <w:rFonts w:ascii="Arial Narrow" w:eastAsiaTheme="minorHAnsi" w:hAnsi="Arial Narrow" w:cs="Times"/>
          <w:sz w:val="24"/>
          <w:szCs w:val="24"/>
        </w:rPr>
      </w:pPr>
      <w:r w:rsidRPr="00787E54">
        <w:rPr>
          <w:rFonts w:ascii="Arial Narrow" w:eastAsiaTheme="minorHAnsi" w:hAnsi="Arial Narrow" w:cs="Times"/>
          <w:sz w:val="24"/>
          <w:szCs w:val="24"/>
        </w:rPr>
        <w:t>Construction of stalls of 9 sqr mtr or multiple of 9 sqr mtr as per size mentioned in the drawing for exhibitors to display their products for interaction with the buyers/visitors including requirement of furniture.</w:t>
      </w:r>
    </w:p>
    <w:p w14:paraId="7D706C3F" w14:textId="77777777" w:rsidR="006F5858" w:rsidRPr="00787E54" w:rsidRDefault="006F5858" w:rsidP="006F5858">
      <w:pPr>
        <w:pStyle w:val="ListParagraph"/>
        <w:numPr>
          <w:ilvl w:val="0"/>
          <w:numId w:val="33"/>
        </w:numPr>
        <w:autoSpaceDE w:val="0"/>
        <w:autoSpaceDN w:val="0"/>
        <w:adjustRightInd w:val="0"/>
        <w:spacing w:after="0" w:line="240" w:lineRule="auto"/>
        <w:jc w:val="both"/>
        <w:rPr>
          <w:rFonts w:ascii="Arial Narrow" w:eastAsiaTheme="minorHAnsi" w:hAnsi="Arial Narrow" w:cs="Times"/>
          <w:sz w:val="24"/>
          <w:szCs w:val="24"/>
        </w:rPr>
      </w:pPr>
      <w:r w:rsidRPr="00787E54">
        <w:rPr>
          <w:rFonts w:ascii="Arial Narrow" w:eastAsiaTheme="minorHAnsi" w:hAnsi="Arial Narrow" w:cs="Times"/>
          <w:sz w:val="24"/>
          <w:szCs w:val="24"/>
        </w:rPr>
        <w:t>Will set up approx..20 exhibitors stall each of 9 sq mtr. The number of stall may increase or decrease as per the requirement</w:t>
      </w:r>
    </w:p>
    <w:p w14:paraId="5CF59C4E" w14:textId="77777777" w:rsidR="006F5858" w:rsidRPr="00787E54" w:rsidRDefault="006F5858" w:rsidP="006F5858">
      <w:pPr>
        <w:pStyle w:val="ListParagraph"/>
        <w:numPr>
          <w:ilvl w:val="0"/>
          <w:numId w:val="33"/>
        </w:numPr>
        <w:autoSpaceDE w:val="0"/>
        <w:autoSpaceDN w:val="0"/>
        <w:adjustRightInd w:val="0"/>
        <w:spacing w:after="0" w:line="240" w:lineRule="auto"/>
        <w:rPr>
          <w:rFonts w:ascii="Arial Narrow" w:eastAsiaTheme="minorHAnsi" w:hAnsi="Arial Narrow" w:cs="Times"/>
          <w:sz w:val="24"/>
          <w:szCs w:val="24"/>
        </w:rPr>
      </w:pPr>
      <w:r w:rsidRPr="00787E54">
        <w:rPr>
          <w:rFonts w:ascii="Arial Narrow" w:eastAsiaTheme="minorHAnsi" w:hAnsi="Arial Narrow" w:cs="Times"/>
          <w:sz w:val="24"/>
          <w:szCs w:val="24"/>
        </w:rPr>
        <w:t>The exhibitor area will have built-up booths of 9 Sq. mtrs.</w:t>
      </w:r>
    </w:p>
    <w:p w14:paraId="557A3A12" w14:textId="5173D4C3" w:rsidR="006F5858" w:rsidRPr="00787E54" w:rsidRDefault="006F5858" w:rsidP="006F5858">
      <w:pPr>
        <w:pStyle w:val="ListParagraph"/>
        <w:numPr>
          <w:ilvl w:val="0"/>
          <w:numId w:val="33"/>
        </w:numPr>
        <w:autoSpaceDE w:val="0"/>
        <w:autoSpaceDN w:val="0"/>
        <w:adjustRightInd w:val="0"/>
        <w:spacing w:after="0" w:line="240" w:lineRule="auto"/>
        <w:jc w:val="both"/>
        <w:rPr>
          <w:rFonts w:ascii="Arial Narrow" w:eastAsiaTheme="minorHAnsi" w:hAnsi="Arial Narrow" w:cs="Times"/>
          <w:sz w:val="24"/>
          <w:szCs w:val="24"/>
        </w:rPr>
      </w:pPr>
      <w:r w:rsidRPr="00787E54">
        <w:rPr>
          <w:rFonts w:ascii="Arial Narrow" w:eastAsiaTheme="minorHAnsi" w:hAnsi="Arial Narrow" w:cs="Times"/>
          <w:sz w:val="24"/>
          <w:szCs w:val="24"/>
        </w:rPr>
        <w:t>Will set up bigger booths in multiple of 9 sq. mtrs,, if needed, depending upon the requirement of the Exhibitors, as per the direction</w:t>
      </w:r>
      <w:r w:rsidR="00285EFC" w:rsidRPr="00787E54">
        <w:rPr>
          <w:rFonts w:ascii="Arial Narrow" w:eastAsiaTheme="minorHAnsi" w:hAnsi="Arial Narrow" w:cs="Times"/>
          <w:sz w:val="24"/>
          <w:szCs w:val="24"/>
        </w:rPr>
        <w:t>s</w:t>
      </w:r>
      <w:r w:rsidRPr="00787E54">
        <w:rPr>
          <w:rFonts w:ascii="Arial Narrow" w:eastAsiaTheme="minorHAnsi" w:hAnsi="Arial Narrow" w:cs="Times"/>
          <w:sz w:val="24"/>
          <w:szCs w:val="24"/>
        </w:rPr>
        <w:t>.</w:t>
      </w:r>
    </w:p>
    <w:p w14:paraId="4D12A74B" w14:textId="77777777" w:rsidR="006F5858" w:rsidRPr="00787E54" w:rsidRDefault="006F5858" w:rsidP="006F5858">
      <w:pPr>
        <w:pStyle w:val="ListParagraph"/>
        <w:numPr>
          <w:ilvl w:val="0"/>
          <w:numId w:val="33"/>
        </w:numPr>
        <w:autoSpaceDE w:val="0"/>
        <w:autoSpaceDN w:val="0"/>
        <w:adjustRightInd w:val="0"/>
        <w:spacing w:after="0" w:line="240" w:lineRule="auto"/>
        <w:rPr>
          <w:rFonts w:ascii="Arial Narrow" w:eastAsiaTheme="minorHAnsi" w:hAnsi="Arial Narrow" w:cs="Times"/>
          <w:sz w:val="24"/>
          <w:szCs w:val="24"/>
        </w:rPr>
      </w:pPr>
      <w:r w:rsidRPr="00787E54">
        <w:rPr>
          <w:rFonts w:ascii="Arial Narrow" w:eastAsiaTheme="minorHAnsi" w:hAnsi="Arial Narrow" w:cs="Times"/>
          <w:sz w:val="24"/>
          <w:szCs w:val="24"/>
        </w:rPr>
        <w:t xml:space="preserve"> Will set up maximum corner stands as far as possible.</w:t>
      </w:r>
    </w:p>
    <w:p w14:paraId="5FA8D185" w14:textId="77777777" w:rsidR="006F5858" w:rsidRPr="00787E54" w:rsidRDefault="006F5858" w:rsidP="006F5858">
      <w:pPr>
        <w:pStyle w:val="ListParagraph"/>
        <w:autoSpaceDE w:val="0"/>
        <w:autoSpaceDN w:val="0"/>
        <w:adjustRightInd w:val="0"/>
        <w:rPr>
          <w:rFonts w:ascii="Arial Narrow" w:eastAsiaTheme="minorHAnsi" w:hAnsi="Arial Narrow" w:cs="Times"/>
          <w:sz w:val="24"/>
          <w:szCs w:val="24"/>
        </w:rPr>
      </w:pPr>
    </w:p>
    <w:p w14:paraId="6A7ABD05" w14:textId="77777777" w:rsidR="006F5858" w:rsidRPr="00787E54" w:rsidRDefault="006F5858" w:rsidP="006F5858">
      <w:pPr>
        <w:pStyle w:val="ListParagraph"/>
        <w:autoSpaceDE w:val="0"/>
        <w:autoSpaceDN w:val="0"/>
        <w:adjustRightInd w:val="0"/>
        <w:ind w:left="360"/>
        <w:rPr>
          <w:rFonts w:ascii="Arial Narrow" w:eastAsiaTheme="minorHAnsi" w:hAnsi="Arial Narrow" w:cs="Times"/>
          <w:b/>
          <w:bCs/>
          <w:sz w:val="24"/>
          <w:szCs w:val="24"/>
        </w:rPr>
      </w:pPr>
      <w:r w:rsidRPr="00787E54">
        <w:rPr>
          <w:rFonts w:ascii="Arial Narrow" w:eastAsiaTheme="minorHAnsi" w:hAnsi="Arial Narrow" w:cs="Times"/>
          <w:b/>
          <w:bCs/>
          <w:sz w:val="24"/>
          <w:szCs w:val="24"/>
        </w:rPr>
        <w:t>EACH BUILT UP BOOTH OF 9 SQR MTR WILL HAVE THE FOLLOWING STANDARD FURNITURE:</w:t>
      </w:r>
    </w:p>
    <w:p w14:paraId="01B263A1" w14:textId="77777777" w:rsidR="006F5858" w:rsidRPr="00787E54" w:rsidRDefault="006F5858" w:rsidP="006F5858">
      <w:pPr>
        <w:pStyle w:val="ListParagraph"/>
        <w:numPr>
          <w:ilvl w:val="0"/>
          <w:numId w:val="34"/>
        </w:numPr>
        <w:autoSpaceDE w:val="0"/>
        <w:autoSpaceDN w:val="0"/>
        <w:adjustRightInd w:val="0"/>
        <w:spacing w:after="0" w:line="240" w:lineRule="auto"/>
        <w:rPr>
          <w:rFonts w:ascii="Arial Narrow" w:eastAsiaTheme="minorHAnsi" w:hAnsi="Arial Narrow" w:cs="Times"/>
          <w:sz w:val="24"/>
          <w:szCs w:val="24"/>
        </w:rPr>
      </w:pPr>
      <w:r w:rsidRPr="00787E54">
        <w:rPr>
          <w:rFonts w:ascii="Arial Narrow" w:eastAsiaTheme="minorHAnsi" w:hAnsi="Arial Narrow" w:cs="Times"/>
          <w:sz w:val="24"/>
          <w:szCs w:val="24"/>
        </w:rPr>
        <w:t>One round table</w:t>
      </w:r>
    </w:p>
    <w:p w14:paraId="33A4BFCD" w14:textId="77777777" w:rsidR="006F5858" w:rsidRPr="00787E54" w:rsidRDefault="006F5858" w:rsidP="006F5858">
      <w:pPr>
        <w:pStyle w:val="ListParagraph"/>
        <w:numPr>
          <w:ilvl w:val="0"/>
          <w:numId w:val="34"/>
        </w:numPr>
        <w:autoSpaceDE w:val="0"/>
        <w:autoSpaceDN w:val="0"/>
        <w:adjustRightInd w:val="0"/>
        <w:spacing w:after="0" w:line="240" w:lineRule="auto"/>
        <w:rPr>
          <w:rFonts w:ascii="Arial Narrow" w:eastAsiaTheme="minorHAnsi" w:hAnsi="Arial Narrow" w:cs="Times"/>
          <w:sz w:val="24"/>
          <w:szCs w:val="24"/>
        </w:rPr>
      </w:pPr>
      <w:r w:rsidRPr="00787E54">
        <w:rPr>
          <w:rFonts w:ascii="Arial Narrow" w:eastAsiaTheme="minorHAnsi" w:hAnsi="Arial Narrow" w:cs="Times"/>
          <w:sz w:val="24"/>
          <w:szCs w:val="24"/>
        </w:rPr>
        <w:t>4 Chairs</w:t>
      </w:r>
    </w:p>
    <w:p w14:paraId="525EEAAC" w14:textId="77777777" w:rsidR="006F5858" w:rsidRPr="00787E54" w:rsidRDefault="006F5858" w:rsidP="006F5858">
      <w:pPr>
        <w:pStyle w:val="ListParagraph"/>
        <w:numPr>
          <w:ilvl w:val="0"/>
          <w:numId w:val="34"/>
        </w:numPr>
        <w:autoSpaceDE w:val="0"/>
        <w:autoSpaceDN w:val="0"/>
        <w:adjustRightInd w:val="0"/>
        <w:spacing w:after="0" w:line="240" w:lineRule="auto"/>
        <w:rPr>
          <w:rFonts w:ascii="Arial Narrow" w:eastAsiaTheme="minorHAnsi" w:hAnsi="Arial Narrow" w:cs="Times"/>
          <w:sz w:val="24"/>
          <w:szCs w:val="24"/>
        </w:rPr>
      </w:pPr>
      <w:r w:rsidRPr="00787E54">
        <w:rPr>
          <w:rFonts w:ascii="Arial Narrow" w:eastAsiaTheme="minorHAnsi" w:hAnsi="Arial Narrow" w:cs="Times"/>
          <w:sz w:val="24"/>
          <w:szCs w:val="24"/>
        </w:rPr>
        <w:t>6 Spot lights</w:t>
      </w:r>
    </w:p>
    <w:p w14:paraId="1E5DB91B" w14:textId="77777777" w:rsidR="006F5858" w:rsidRPr="00787E54" w:rsidRDefault="006F5858" w:rsidP="006F5858">
      <w:pPr>
        <w:pStyle w:val="ListParagraph"/>
        <w:numPr>
          <w:ilvl w:val="0"/>
          <w:numId w:val="35"/>
        </w:numPr>
        <w:autoSpaceDE w:val="0"/>
        <w:autoSpaceDN w:val="0"/>
        <w:adjustRightInd w:val="0"/>
        <w:spacing w:after="0" w:line="240" w:lineRule="auto"/>
        <w:rPr>
          <w:rFonts w:ascii="Arial Narrow" w:eastAsiaTheme="minorHAnsi" w:hAnsi="Arial Narrow" w:cs="Times"/>
          <w:sz w:val="24"/>
          <w:szCs w:val="24"/>
        </w:rPr>
      </w:pPr>
      <w:r w:rsidRPr="00787E54">
        <w:rPr>
          <w:rFonts w:ascii="Arial Narrow" w:eastAsiaTheme="minorHAnsi" w:hAnsi="Arial Narrow" w:cs="Times"/>
          <w:sz w:val="24"/>
          <w:szCs w:val="24"/>
        </w:rPr>
        <w:t>6 Shelves</w:t>
      </w:r>
    </w:p>
    <w:p w14:paraId="0C92F483" w14:textId="77777777" w:rsidR="006F5858" w:rsidRPr="00787E54" w:rsidRDefault="006F5858" w:rsidP="006F5858">
      <w:pPr>
        <w:pStyle w:val="ListParagraph"/>
        <w:numPr>
          <w:ilvl w:val="0"/>
          <w:numId w:val="35"/>
        </w:numPr>
        <w:autoSpaceDE w:val="0"/>
        <w:autoSpaceDN w:val="0"/>
        <w:adjustRightInd w:val="0"/>
        <w:spacing w:after="0" w:line="240" w:lineRule="auto"/>
        <w:rPr>
          <w:rFonts w:ascii="Arial Narrow" w:eastAsiaTheme="minorHAnsi" w:hAnsi="Arial Narrow" w:cs="Times"/>
          <w:sz w:val="24"/>
          <w:szCs w:val="24"/>
        </w:rPr>
      </w:pPr>
      <w:r w:rsidRPr="00787E54">
        <w:rPr>
          <w:rFonts w:ascii="Arial Narrow" w:eastAsiaTheme="minorHAnsi" w:hAnsi="Arial Narrow" w:cs="Times"/>
          <w:sz w:val="24"/>
          <w:szCs w:val="24"/>
        </w:rPr>
        <w:t>One Power Point</w:t>
      </w:r>
    </w:p>
    <w:p w14:paraId="7CBB05CD" w14:textId="77777777" w:rsidR="006F5858" w:rsidRPr="00787E54" w:rsidRDefault="006F5858" w:rsidP="006F5858">
      <w:pPr>
        <w:pStyle w:val="ListParagraph"/>
        <w:numPr>
          <w:ilvl w:val="0"/>
          <w:numId w:val="35"/>
        </w:numPr>
        <w:autoSpaceDE w:val="0"/>
        <w:autoSpaceDN w:val="0"/>
        <w:adjustRightInd w:val="0"/>
        <w:spacing w:after="0" w:line="240" w:lineRule="auto"/>
        <w:rPr>
          <w:rFonts w:ascii="Arial Narrow" w:eastAsiaTheme="minorHAnsi" w:hAnsi="Arial Narrow" w:cs="Times"/>
          <w:sz w:val="24"/>
          <w:szCs w:val="24"/>
        </w:rPr>
      </w:pPr>
      <w:r w:rsidRPr="00787E54">
        <w:rPr>
          <w:rFonts w:ascii="Arial Narrow" w:eastAsiaTheme="minorHAnsi" w:hAnsi="Arial Narrow" w:cs="Times"/>
          <w:sz w:val="24"/>
          <w:szCs w:val="24"/>
        </w:rPr>
        <w:lastRenderedPageBreak/>
        <w:t>Carpet &amp; backlit Fascia</w:t>
      </w:r>
    </w:p>
    <w:p w14:paraId="2DDA7CDD" w14:textId="77777777" w:rsidR="006F5858" w:rsidRPr="00787E54" w:rsidRDefault="006F5858" w:rsidP="006F5858">
      <w:pPr>
        <w:pStyle w:val="ListParagraph"/>
        <w:numPr>
          <w:ilvl w:val="0"/>
          <w:numId w:val="35"/>
        </w:numPr>
        <w:autoSpaceDE w:val="0"/>
        <w:autoSpaceDN w:val="0"/>
        <w:adjustRightInd w:val="0"/>
        <w:spacing w:after="0" w:line="240" w:lineRule="auto"/>
        <w:rPr>
          <w:rFonts w:ascii="Arial Narrow" w:eastAsiaTheme="minorHAnsi" w:hAnsi="Arial Narrow" w:cs="Times"/>
          <w:sz w:val="24"/>
          <w:szCs w:val="24"/>
        </w:rPr>
      </w:pPr>
      <w:r w:rsidRPr="00787E54">
        <w:rPr>
          <w:rFonts w:ascii="Arial Narrow" w:eastAsiaTheme="minorHAnsi" w:hAnsi="Arial Narrow" w:cs="Times"/>
          <w:sz w:val="24"/>
          <w:szCs w:val="24"/>
        </w:rPr>
        <w:t>One Waste Paper Basket</w:t>
      </w:r>
    </w:p>
    <w:p w14:paraId="31F4F9A3" w14:textId="77777777" w:rsidR="006F5858" w:rsidRPr="00787E54" w:rsidRDefault="006F5858" w:rsidP="006F5858">
      <w:pPr>
        <w:pStyle w:val="ListParagraph"/>
        <w:numPr>
          <w:ilvl w:val="0"/>
          <w:numId w:val="35"/>
        </w:numPr>
        <w:autoSpaceDE w:val="0"/>
        <w:autoSpaceDN w:val="0"/>
        <w:adjustRightInd w:val="0"/>
        <w:spacing w:after="0" w:line="240" w:lineRule="auto"/>
        <w:rPr>
          <w:rFonts w:ascii="Arial Narrow" w:eastAsiaTheme="minorHAnsi" w:hAnsi="Arial Narrow" w:cs="Times"/>
          <w:sz w:val="24"/>
          <w:szCs w:val="24"/>
        </w:rPr>
      </w:pPr>
      <w:r w:rsidRPr="00787E54">
        <w:rPr>
          <w:rFonts w:ascii="Arial Narrow" w:eastAsiaTheme="minorHAnsi" w:hAnsi="Arial Narrow" w:cs="Times"/>
          <w:sz w:val="24"/>
          <w:szCs w:val="24"/>
        </w:rPr>
        <w:t>One Lockable Counter</w:t>
      </w:r>
    </w:p>
    <w:p w14:paraId="1E19A368" w14:textId="77777777" w:rsidR="006F5858" w:rsidRPr="00787E54" w:rsidRDefault="006F5858" w:rsidP="006F5858">
      <w:pPr>
        <w:pStyle w:val="ListParagraph"/>
        <w:numPr>
          <w:ilvl w:val="0"/>
          <w:numId w:val="35"/>
        </w:numPr>
        <w:autoSpaceDE w:val="0"/>
        <w:autoSpaceDN w:val="0"/>
        <w:adjustRightInd w:val="0"/>
        <w:spacing w:after="0" w:line="240" w:lineRule="auto"/>
        <w:rPr>
          <w:rFonts w:ascii="Arial Narrow" w:eastAsiaTheme="minorHAnsi" w:hAnsi="Arial Narrow" w:cs="Times"/>
          <w:sz w:val="24"/>
          <w:szCs w:val="24"/>
        </w:rPr>
      </w:pPr>
      <w:r w:rsidRPr="00787E54">
        <w:rPr>
          <w:rFonts w:ascii="Arial Narrow" w:eastAsiaTheme="minorHAnsi" w:hAnsi="Arial Narrow" w:cs="Times"/>
          <w:sz w:val="24"/>
          <w:szCs w:val="24"/>
        </w:rPr>
        <w:t>Proportional electricity load</w:t>
      </w:r>
    </w:p>
    <w:p w14:paraId="589E814E" w14:textId="77777777" w:rsidR="006F5858" w:rsidRPr="00787E54" w:rsidRDefault="006F5858" w:rsidP="006F5858">
      <w:pPr>
        <w:pStyle w:val="ListParagraph"/>
        <w:numPr>
          <w:ilvl w:val="0"/>
          <w:numId w:val="35"/>
        </w:numPr>
        <w:autoSpaceDE w:val="0"/>
        <w:autoSpaceDN w:val="0"/>
        <w:adjustRightInd w:val="0"/>
        <w:spacing w:after="0" w:line="240" w:lineRule="auto"/>
        <w:rPr>
          <w:rFonts w:ascii="Arial Narrow" w:eastAsiaTheme="minorHAnsi" w:hAnsi="Arial Narrow" w:cs="Times"/>
          <w:sz w:val="24"/>
          <w:szCs w:val="24"/>
        </w:rPr>
      </w:pPr>
      <w:r w:rsidRPr="00787E54">
        <w:rPr>
          <w:rFonts w:ascii="Arial Narrow" w:eastAsiaTheme="minorHAnsi" w:hAnsi="Arial Narrow" w:cs="Times"/>
          <w:sz w:val="24"/>
          <w:szCs w:val="24"/>
        </w:rPr>
        <w:t>Front name panel with name of displaying agency</w:t>
      </w:r>
    </w:p>
    <w:p w14:paraId="53D373D6" w14:textId="77777777" w:rsidR="006F5858" w:rsidRPr="00787E54" w:rsidRDefault="006F5858" w:rsidP="006F5858">
      <w:pPr>
        <w:pStyle w:val="ListParagraph"/>
        <w:numPr>
          <w:ilvl w:val="0"/>
          <w:numId w:val="35"/>
        </w:numPr>
        <w:autoSpaceDE w:val="0"/>
        <w:autoSpaceDN w:val="0"/>
        <w:adjustRightInd w:val="0"/>
        <w:spacing w:after="0" w:line="240" w:lineRule="auto"/>
        <w:rPr>
          <w:rFonts w:ascii="Arial Narrow" w:eastAsiaTheme="minorHAnsi" w:hAnsi="Arial Narrow" w:cs="Times"/>
          <w:sz w:val="24"/>
          <w:szCs w:val="24"/>
        </w:rPr>
      </w:pPr>
      <w:r w:rsidRPr="00787E54">
        <w:rPr>
          <w:rFonts w:ascii="Arial Narrow" w:eastAsiaTheme="minorHAnsi" w:hAnsi="Arial Narrow" w:cs="Times"/>
          <w:sz w:val="24"/>
          <w:szCs w:val="24"/>
        </w:rPr>
        <w:t>Electricity load to the exhibitors with more than the prescribed load shall be on payment basis.</w:t>
      </w:r>
    </w:p>
    <w:p w14:paraId="720FC529" w14:textId="585CF4AA" w:rsidR="006F5858" w:rsidRPr="00787E54" w:rsidRDefault="006F5858" w:rsidP="006F5858">
      <w:pPr>
        <w:pStyle w:val="ListParagraph"/>
        <w:numPr>
          <w:ilvl w:val="0"/>
          <w:numId w:val="35"/>
        </w:numPr>
        <w:autoSpaceDE w:val="0"/>
        <w:autoSpaceDN w:val="0"/>
        <w:adjustRightInd w:val="0"/>
        <w:spacing w:after="0" w:line="240" w:lineRule="auto"/>
        <w:jc w:val="both"/>
        <w:rPr>
          <w:rFonts w:ascii="Arial Narrow" w:eastAsiaTheme="minorHAnsi" w:hAnsi="Arial Narrow" w:cs="Times"/>
          <w:sz w:val="24"/>
          <w:szCs w:val="24"/>
        </w:rPr>
      </w:pPr>
      <w:r w:rsidRPr="00787E54">
        <w:rPr>
          <w:rFonts w:ascii="Arial Narrow" w:eastAsiaTheme="minorHAnsi" w:hAnsi="Arial Narrow" w:cs="Times"/>
          <w:sz w:val="24"/>
          <w:szCs w:val="24"/>
        </w:rPr>
        <w:t xml:space="preserve">Will provide additional furniture items as required by the exhibitors at reasonable extra cost, which will be charged directly by the concerned exhibitor to NDC. The cost of extra furniture will be intimated to </w:t>
      </w:r>
      <w:r w:rsidR="00285EFC" w:rsidRPr="00787E54">
        <w:rPr>
          <w:rFonts w:ascii="Arial Narrow" w:eastAsiaTheme="minorHAnsi" w:hAnsi="Arial Narrow" w:cs="Times"/>
          <w:sz w:val="24"/>
          <w:szCs w:val="24"/>
        </w:rPr>
        <w:t xml:space="preserve">NDC </w:t>
      </w:r>
      <w:r w:rsidRPr="00787E54">
        <w:rPr>
          <w:rFonts w:ascii="Arial Narrow" w:eastAsiaTheme="minorHAnsi" w:hAnsi="Arial Narrow" w:cs="Times"/>
          <w:sz w:val="24"/>
          <w:szCs w:val="24"/>
        </w:rPr>
        <w:t>in advance.</w:t>
      </w:r>
    </w:p>
    <w:p w14:paraId="620BAFBA" w14:textId="77777777" w:rsidR="006F5858" w:rsidRPr="00787E54" w:rsidRDefault="006F5858" w:rsidP="006F5858">
      <w:pPr>
        <w:autoSpaceDE w:val="0"/>
        <w:autoSpaceDN w:val="0"/>
        <w:adjustRightInd w:val="0"/>
        <w:rPr>
          <w:rFonts w:ascii="Arial Narrow" w:eastAsiaTheme="minorHAnsi" w:hAnsi="Arial Narrow" w:cs="Times"/>
          <w:sz w:val="24"/>
          <w:szCs w:val="24"/>
        </w:rPr>
      </w:pPr>
    </w:p>
    <w:p w14:paraId="756159E5" w14:textId="77777777" w:rsidR="006F5858" w:rsidRPr="00787E54" w:rsidRDefault="006F5858" w:rsidP="006F5858">
      <w:pPr>
        <w:autoSpaceDE w:val="0"/>
        <w:autoSpaceDN w:val="0"/>
        <w:adjustRightInd w:val="0"/>
        <w:rPr>
          <w:rFonts w:ascii="Arial Narrow" w:eastAsiaTheme="minorHAnsi" w:hAnsi="Arial Narrow" w:cs="Times"/>
          <w:b/>
          <w:bCs/>
          <w:sz w:val="24"/>
          <w:szCs w:val="24"/>
        </w:rPr>
      </w:pPr>
      <w:r w:rsidRPr="00787E54">
        <w:rPr>
          <w:rFonts w:ascii="Arial Narrow" w:eastAsiaTheme="minorHAnsi" w:hAnsi="Arial Narrow" w:cs="Times"/>
          <w:b/>
          <w:bCs/>
          <w:sz w:val="24"/>
          <w:szCs w:val="24"/>
        </w:rPr>
        <w:t>SPECIFIC FEATURES</w:t>
      </w:r>
    </w:p>
    <w:p w14:paraId="32C2928A" w14:textId="77777777" w:rsidR="006F5858" w:rsidRPr="00787E54" w:rsidRDefault="006F5858" w:rsidP="006F5858">
      <w:pPr>
        <w:pStyle w:val="ListParagraph"/>
        <w:numPr>
          <w:ilvl w:val="0"/>
          <w:numId w:val="36"/>
        </w:numPr>
        <w:autoSpaceDE w:val="0"/>
        <w:autoSpaceDN w:val="0"/>
        <w:adjustRightInd w:val="0"/>
        <w:spacing w:after="0" w:line="240" w:lineRule="auto"/>
        <w:jc w:val="both"/>
        <w:rPr>
          <w:rFonts w:ascii="Arial Narrow" w:eastAsiaTheme="minorHAnsi" w:hAnsi="Arial Narrow" w:cs="Times"/>
          <w:sz w:val="24"/>
          <w:szCs w:val="24"/>
        </w:rPr>
      </w:pPr>
      <w:r w:rsidRPr="00787E54">
        <w:rPr>
          <w:rFonts w:ascii="Arial Narrow" w:eastAsiaTheme="minorHAnsi" w:hAnsi="Arial Narrow" w:cs="Times"/>
          <w:sz w:val="24"/>
          <w:szCs w:val="24"/>
        </w:rPr>
        <w:t>The Business office in theme arca will be equipped with computer/ laptop with printer, Internet and photocopier.</w:t>
      </w:r>
    </w:p>
    <w:p w14:paraId="6D7C84C8" w14:textId="77777777" w:rsidR="006F5858" w:rsidRPr="00787E54" w:rsidRDefault="006F5858" w:rsidP="006F5858">
      <w:pPr>
        <w:pStyle w:val="ListParagraph"/>
        <w:numPr>
          <w:ilvl w:val="0"/>
          <w:numId w:val="36"/>
        </w:numPr>
        <w:autoSpaceDE w:val="0"/>
        <w:autoSpaceDN w:val="0"/>
        <w:adjustRightInd w:val="0"/>
        <w:spacing w:after="0" w:line="240" w:lineRule="auto"/>
        <w:jc w:val="both"/>
        <w:rPr>
          <w:rFonts w:ascii="Arial Narrow" w:eastAsiaTheme="minorHAnsi" w:hAnsi="Arial Narrow" w:cs="Times"/>
          <w:sz w:val="24"/>
          <w:szCs w:val="24"/>
        </w:rPr>
      </w:pPr>
      <w:r w:rsidRPr="00787E54">
        <w:rPr>
          <w:rFonts w:ascii="Arial Narrow" w:eastAsiaTheme="minorHAnsi" w:hAnsi="Arial Narrow" w:cs="Times"/>
          <w:sz w:val="24"/>
          <w:szCs w:val="24"/>
        </w:rPr>
        <w:t>The pantry will have coffee, tea, soup, juice vending machine, microwave oven. chiller and water dispenser supported with attendants.</w:t>
      </w:r>
    </w:p>
    <w:p w14:paraId="5CFEE5E4" w14:textId="77777777" w:rsidR="006F5858" w:rsidRPr="00787E54" w:rsidRDefault="006F5858" w:rsidP="006F5858">
      <w:pPr>
        <w:pStyle w:val="ListParagraph"/>
        <w:numPr>
          <w:ilvl w:val="0"/>
          <w:numId w:val="36"/>
        </w:numPr>
        <w:autoSpaceDE w:val="0"/>
        <w:autoSpaceDN w:val="0"/>
        <w:adjustRightInd w:val="0"/>
        <w:spacing w:after="0" w:line="240" w:lineRule="auto"/>
        <w:jc w:val="both"/>
        <w:rPr>
          <w:rFonts w:ascii="Arial Narrow" w:eastAsiaTheme="minorHAnsi" w:hAnsi="Arial Narrow" w:cs="Times"/>
          <w:sz w:val="24"/>
          <w:szCs w:val="24"/>
        </w:rPr>
      </w:pPr>
      <w:r w:rsidRPr="00787E54">
        <w:rPr>
          <w:rFonts w:ascii="Arial Narrow" w:eastAsiaTheme="minorHAnsi" w:hAnsi="Arial Narrow" w:cs="Times"/>
          <w:sz w:val="24"/>
          <w:szCs w:val="24"/>
        </w:rPr>
        <w:t>Will provide proper landscaping along with maintenance, cleaning and fire protection of the pavilion for the entire duration of the exhibition.</w:t>
      </w:r>
    </w:p>
    <w:p w14:paraId="39C631C6" w14:textId="254522F7" w:rsidR="006F5858" w:rsidRPr="00787E54" w:rsidRDefault="00602F26" w:rsidP="006F5858">
      <w:pPr>
        <w:pStyle w:val="ListParagraph"/>
        <w:numPr>
          <w:ilvl w:val="0"/>
          <w:numId w:val="36"/>
        </w:numPr>
        <w:autoSpaceDE w:val="0"/>
        <w:autoSpaceDN w:val="0"/>
        <w:adjustRightInd w:val="0"/>
        <w:spacing w:after="0" w:line="240" w:lineRule="auto"/>
        <w:jc w:val="both"/>
        <w:rPr>
          <w:rFonts w:ascii="Arial Narrow" w:eastAsiaTheme="minorHAnsi" w:hAnsi="Arial Narrow" w:cs="Times"/>
          <w:sz w:val="24"/>
          <w:szCs w:val="24"/>
        </w:rPr>
      </w:pPr>
      <w:r w:rsidRPr="00787E54">
        <w:rPr>
          <w:rFonts w:ascii="Arial Narrow" w:eastAsiaTheme="minorHAnsi" w:hAnsi="Arial Narrow" w:cs="Times"/>
          <w:sz w:val="24"/>
          <w:szCs w:val="24"/>
        </w:rPr>
        <w:t xml:space="preserve">Agency </w:t>
      </w:r>
      <w:r w:rsidR="006F5858" w:rsidRPr="00787E54">
        <w:rPr>
          <w:rFonts w:ascii="Arial Narrow" w:eastAsiaTheme="minorHAnsi" w:hAnsi="Arial Narrow" w:cs="Times"/>
          <w:sz w:val="24"/>
          <w:szCs w:val="24"/>
        </w:rPr>
        <w:t xml:space="preserve">will undertake the assignment of designing &amp; fabrication, maintaining &amp; managing the pavilion up to dismantling. </w:t>
      </w:r>
      <w:r w:rsidRPr="00787E54">
        <w:rPr>
          <w:rFonts w:ascii="Arial Narrow" w:eastAsiaTheme="minorHAnsi" w:hAnsi="Arial Narrow" w:cs="Times"/>
          <w:sz w:val="24"/>
          <w:szCs w:val="24"/>
        </w:rPr>
        <w:t>Agency</w:t>
      </w:r>
      <w:r w:rsidR="006F5858" w:rsidRPr="00787E54">
        <w:rPr>
          <w:rFonts w:ascii="Arial Narrow" w:eastAsiaTheme="minorHAnsi" w:hAnsi="Arial Narrow" w:cs="Times"/>
          <w:sz w:val="24"/>
          <w:szCs w:val="24"/>
        </w:rPr>
        <w:t xml:space="preserve"> will coordinate with </w:t>
      </w:r>
      <w:r w:rsidRPr="00787E54">
        <w:rPr>
          <w:rFonts w:ascii="Arial Narrow" w:eastAsiaTheme="minorHAnsi" w:hAnsi="Arial Narrow" w:cs="Times"/>
          <w:sz w:val="24"/>
          <w:szCs w:val="24"/>
        </w:rPr>
        <w:t>us</w:t>
      </w:r>
      <w:r w:rsidR="006F5858" w:rsidRPr="00787E54">
        <w:rPr>
          <w:rFonts w:ascii="Arial Narrow" w:eastAsiaTheme="minorHAnsi" w:hAnsi="Arial Narrow" w:cs="Times"/>
          <w:sz w:val="24"/>
          <w:szCs w:val="24"/>
        </w:rPr>
        <w:t xml:space="preserve"> with regard to setting up of individual stall and their additional requirements if needed. </w:t>
      </w:r>
    </w:p>
    <w:p w14:paraId="03703986" w14:textId="77777777" w:rsidR="006F5858" w:rsidRPr="00787E54" w:rsidRDefault="006F5858" w:rsidP="006F5858">
      <w:pPr>
        <w:pStyle w:val="ListParagraph"/>
        <w:numPr>
          <w:ilvl w:val="0"/>
          <w:numId w:val="36"/>
        </w:numPr>
        <w:autoSpaceDE w:val="0"/>
        <w:autoSpaceDN w:val="0"/>
        <w:adjustRightInd w:val="0"/>
        <w:spacing w:after="0" w:line="240" w:lineRule="auto"/>
        <w:jc w:val="both"/>
        <w:rPr>
          <w:rFonts w:ascii="Arial Narrow" w:eastAsiaTheme="minorHAnsi" w:hAnsi="Arial Narrow" w:cs="Times"/>
          <w:sz w:val="24"/>
          <w:szCs w:val="24"/>
        </w:rPr>
      </w:pPr>
      <w:r w:rsidRPr="00787E54">
        <w:rPr>
          <w:rFonts w:ascii="Arial Narrow" w:eastAsiaTheme="minorHAnsi" w:hAnsi="Arial Narrow" w:cs="Times"/>
          <w:sz w:val="24"/>
          <w:szCs w:val="24"/>
        </w:rPr>
        <w:t>All structures will be prefabricated and assembled at the venue. The structures will be dismantled and removed within one day after the event</w:t>
      </w:r>
    </w:p>
    <w:p w14:paraId="035B6CD3" w14:textId="77777777" w:rsidR="006F5858" w:rsidRPr="00787E54" w:rsidRDefault="006F5858" w:rsidP="006F5858">
      <w:pPr>
        <w:pStyle w:val="ListParagraph"/>
        <w:numPr>
          <w:ilvl w:val="0"/>
          <w:numId w:val="36"/>
        </w:numPr>
        <w:autoSpaceDE w:val="0"/>
        <w:autoSpaceDN w:val="0"/>
        <w:adjustRightInd w:val="0"/>
        <w:spacing w:after="0" w:line="240" w:lineRule="auto"/>
        <w:jc w:val="both"/>
        <w:rPr>
          <w:rFonts w:ascii="Arial Narrow" w:eastAsiaTheme="minorHAnsi" w:hAnsi="Arial Narrow" w:cs="Times"/>
          <w:sz w:val="24"/>
          <w:szCs w:val="24"/>
        </w:rPr>
      </w:pPr>
      <w:r w:rsidRPr="00787E54">
        <w:rPr>
          <w:rFonts w:ascii="Arial Narrow" w:eastAsiaTheme="minorHAnsi" w:hAnsi="Arial Narrow" w:cs="Times"/>
          <w:sz w:val="24"/>
          <w:szCs w:val="24"/>
        </w:rPr>
        <w:t xml:space="preserve">High resolution still and video photography for the entire event with photo albums containing at least 150 photographs in size 5x7 will be submitted </w:t>
      </w:r>
    </w:p>
    <w:p w14:paraId="656A9565" w14:textId="77777777" w:rsidR="006F5858" w:rsidRPr="00787E54" w:rsidRDefault="006F5858" w:rsidP="006F5858">
      <w:pPr>
        <w:pStyle w:val="ListParagraph"/>
        <w:numPr>
          <w:ilvl w:val="0"/>
          <w:numId w:val="36"/>
        </w:numPr>
        <w:autoSpaceDE w:val="0"/>
        <w:autoSpaceDN w:val="0"/>
        <w:adjustRightInd w:val="0"/>
        <w:spacing w:after="0" w:line="240" w:lineRule="auto"/>
        <w:jc w:val="both"/>
        <w:rPr>
          <w:rFonts w:ascii="Arial Narrow" w:eastAsiaTheme="minorHAnsi" w:hAnsi="Arial Narrow" w:cs="Times"/>
          <w:sz w:val="24"/>
          <w:szCs w:val="24"/>
        </w:rPr>
      </w:pPr>
      <w:r w:rsidRPr="00787E54">
        <w:rPr>
          <w:rFonts w:ascii="Arial Narrow" w:eastAsiaTheme="minorHAnsi" w:hAnsi="Arial Narrow" w:cs="Times"/>
          <w:sz w:val="24"/>
          <w:szCs w:val="24"/>
        </w:rPr>
        <w:t>The concept will include the layout plan and 3D view of the same.</w:t>
      </w:r>
    </w:p>
    <w:p w14:paraId="44F22D1E" w14:textId="7DA59D5B" w:rsidR="006F5858" w:rsidRPr="00787E54" w:rsidRDefault="006F5858" w:rsidP="006F5858">
      <w:pPr>
        <w:pStyle w:val="ListParagraph"/>
        <w:numPr>
          <w:ilvl w:val="0"/>
          <w:numId w:val="36"/>
        </w:numPr>
        <w:autoSpaceDE w:val="0"/>
        <w:autoSpaceDN w:val="0"/>
        <w:adjustRightInd w:val="0"/>
        <w:spacing w:after="0" w:line="240" w:lineRule="auto"/>
        <w:jc w:val="both"/>
        <w:rPr>
          <w:rFonts w:ascii="Arial Narrow" w:eastAsiaTheme="minorHAnsi" w:hAnsi="Arial Narrow" w:cs="Times"/>
          <w:sz w:val="24"/>
          <w:szCs w:val="24"/>
        </w:rPr>
      </w:pPr>
      <w:r w:rsidRPr="00787E54">
        <w:rPr>
          <w:rFonts w:ascii="Arial Narrow" w:eastAsiaTheme="minorHAnsi" w:hAnsi="Arial Narrow" w:cs="Times"/>
          <w:sz w:val="24"/>
          <w:szCs w:val="24"/>
        </w:rPr>
        <w:t xml:space="preserve">The overall look of </w:t>
      </w:r>
      <w:r w:rsidR="00602F26" w:rsidRPr="00787E54">
        <w:rPr>
          <w:rFonts w:ascii="Arial Narrow" w:eastAsiaTheme="minorHAnsi" w:hAnsi="Arial Narrow" w:cs="Times"/>
          <w:sz w:val="24"/>
          <w:szCs w:val="24"/>
        </w:rPr>
        <w:t>the</w:t>
      </w:r>
      <w:r w:rsidRPr="00787E54">
        <w:rPr>
          <w:rFonts w:ascii="Arial Narrow" w:eastAsiaTheme="minorHAnsi" w:hAnsi="Arial Narrow" w:cs="Times"/>
          <w:sz w:val="24"/>
          <w:szCs w:val="24"/>
        </w:rPr>
        <w:t xml:space="preserve"> pavilion will be contemporary.</w:t>
      </w:r>
    </w:p>
    <w:p w14:paraId="19B9A12E" w14:textId="77777777" w:rsidR="006F5858" w:rsidRPr="00787E54" w:rsidRDefault="006F5858" w:rsidP="006F5858">
      <w:pPr>
        <w:pStyle w:val="ListParagraph"/>
        <w:numPr>
          <w:ilvl w:val="0"/>
          <w:numId w:val="36"/>
        </w:numPr>
        <w:autoSpaceDE w:val="0"/>
        <w:autoSpaceDN w:val="0"/>
        <w:adjustRightInd w:val="0"/>
        <w:spacing w:after="0" w:line="240" w:lineRule="auto"/>
        <w:jc w:val="both"/>
        <w:rPr>
          <w:rFonts w:ascii="Arial Narrow" w:eastAsiaTheme="minorHAnsi" w:hAnsi="Arial Narrow" w:cs="Times"/>
          <w:sz w:val="24"/>
          <w:szCs w:val="24"/>
        </w:rPr>
      </w:pPr>
      <w:r w:rsidRPr="00787E54">
        <w:rPr>
          <w:rFonts w:ascii="Arial Narrow" w:eastAsiaTheme="minorHAnsi" w:hAnsi="Arial Narrow" w:cs="Times"/>
          <w:sz w:val="24"/>
          <w:szCs w:val="24"/>
        </w:rPr>
        <w:t>The pavilion will be brightly lit up with sufficient white lights and does not allow dark pockets in the complete pavilion.</w:t>
      </w:r>
    </w:p>
    <w:p w14:paraId="01692DEB" w14:textId="76BF19E5" w:rsidR="006F5858" w:rsidRPr="00787E54" w:rsidRDefault="006F5858" w:rsidP="006F5858">
      <w:pPr>
        <w:pStyle w:val="ListParagraph"/>
        <w:numPr>
          <w:ilvl w:val="0"/>
          <w:numId w:val="37"/>
        </w:numPr>
        <w:autoSpaceDE w:val="0"/>
        <w:autoSpaceDN w:val="0"/>
        <w:adjustRightInd w:val="0"/>
        <w:spacing w:after="0" w:line="240" w:lineRule="auto"/>
        <w:jc w:val="both"/>
        <w:rPr>
          <w:rFonts w:ascii="Arial Narrow" w:eastAsiaTheme="minorHAnsi" w:hAnsi="Arial Narrow" w:cs="Times"/>
          <w:sz w:val="24"/>
          <w:szCs w:val="24"/>
        </w:rPr>
      </w:pPr>
      <w:r w:rsidRPr="00787E54">
        <w:rPr>
          <w:rFonts w:ascii="Arial Narrow" w:eastAsiaTheme="minorHAnsi" w:hAnsi="Arial Narrow" w:cs="Times"/>
          <w:sz w:val="24"/>
          <w:szCs w:val="24"/>
        </w:rPr>
        <w:t>To create ambience through standees and display panels of ecofriendly material at multiple locations including conferences, seminars and workshops for visibility.</w:t>
      </w:r>
    </w:p>
    <w:p w14:paraId="3B13396F" w14:textId="77777777" w:rsidR="006F5858" w:rsidRPr="00787E54" w:rsidRDefault="006F5858" w:rsidP="006F5858">
      <w:pPr>
        <w:pStyle w:val="ListParagraph"/>
        <w:numPr>
          <w:ilvl w:val="0"/>
          <w:numId w:val="37"/>
        </w:numPr>
        <w:autoSpaceDE w:val="0"/>
        <w:autoSpaceDN w:val="0"/>
        <w:adjustRightInd w:val="0"/>
        <w:spacing w:after="0" w:line="240" w:lineRule="auto"/>
        <w:rPr>
          <w:rFonts w:ascii="Arial Narrow" w:eastAsiaTheme="minorHAnsi" w:hAnsi="Arial Narrow" w:cs="Times"/>
          <w:sz w:val="24"/>
          <w:szCs w:val="24"/>
        </w:rPr>
      </w:pPr>
      <w:r w:rsidRPr="00787E54">
        <w:rPr>
          <w:rFonts w:ascii="Arial Narrow" w:eastAsiaTheme="minorHAnsi" w:hAnsi="Arial Narrow" w:cs="Times"/>
          <w:sz w:val="24"/>
          <w:szCs w:val="24"/>
        </w:rPr>
        <w:t>Electricity bill shall be submitted separately in actual.</w:t>
      </w:r>
    </w:p>
    <w:p w14:paraId="6B8F1F7B" w14:textId="77777777" w:rsidR="006F5858" w:rsidRPr="00787E54" w:rsidRDefault="006F5858" w:rsidP="006F5858">
      <w:pPr>
        <w:autoSpaceDE w:val="0"/>
        <w:autoSpaceDN w:val="0"/>
        <w:adjustRightInd w:val="0"/>
        <w:rPr>
          <w:rFonts w:ascii="Arial Narrow" w:eastAsiaTheme="minorHAnsi" w:hAnsi="Arial Narrow" w:cs="Times"/>
          <w:sz w:val="24"/>
          <w:szCs w:val="24"/>
        </w:rPr>
      </w:pPr>
    </w:p>
    <w:p w14:paraId="6CB793EA" w14:textId="77777777" w:rsidR="006F5858" w:rsidRPr="00787E54" w:rsidRDefault="006F5858" w:rsidP="006F5858">
      <w:pPr>
        <w:autoSpaceDE w:val="0"/>
        <w:autoSpaceDN w:val="0"/>
        <w:adjustRightInd w:val="0"/>
        <w:rPr>
          <w:rFonts w:ascii="Arial Narrow" w:eastAsiaTheme="minorHAnsi" w:hAnsi="Arial Narrow" w:cs="Times"/>
          <w:b/>
          <w:bCs/>
          <w:sz w:val="24"/>
          <w:szCs w:val="24"/>
        </w:rPr>
      </w:pPr>
      <w:r w:rsidRPr="00787E54">
        <w:rPr>
          <w:rFonts w:ascii="Arial Narrow" w:eastAsiaTheme="minorHAnsi" w:hAnsi="Arial Narrow" w:cs="Times"/>
          <w:b/>
          <w:bCs/>
          <w:sz w:val="24"/>
          <w:szCs w:val="24"/>
        </w:rPr>
        <w:t>PUBLICITY &amp; PRESS CONFERENCE</w:t>
      </w:r>
    </w:p>
    <w:p w14:paraId="29BE3AC9" w14:textId="3FE362C9" w:rsidR="006F5858" w:rsidRPr="00787E54" w:rsidRDefault="00602F26" w:rsidP="006F5858">
      <w:pPr>
        <w:pStyle w:val="ListParagraph"/>
        <w:numPr>
          <w:ilvl w:val="0"/>
          <w:numId w:val="37"/>
        </w:numPr>
        <w:autoSpaceDE w:val="0"/>
        <w:autoSpaceDN w:val="0"/>
        <w:adjustRightInd w:val="0"/>
        <w:spacing w:after="0" w:line="240" w:lineRule="auto"/>
        <w:jc w:val="both"/>
        <w:rPr>
          <w:rFonts w:ascii="Arial Narrow" w:eastAsiaTheme="minorHAnsi" w:hAnsi="Arial Narrow" w:cs="Times"/>
          <w:sz w:val="24"/>
          <w:szCs w:val="24"/>
        </w:rPr>
      </w:pPr>
      <w:r w:rsidRPr="00787E54">
        <w:rPr>
          <w:rFonts w:ascii="Arial Narrow" w:eastAsiaTheme="minorHAnsi" w:hAnsi="Arial Narrow" w:cs="Times"/>
          <w:sz w:val="24"/>
          <w:szCs w:val="24"/>
        </w:rPr>
        <w:t>Agency</w:t>
      </w:r>
      <w:r w:rsidR="006F5858" w:rsidRPr="00787E54">
        <w:rPr>
          <w:rFonts w:ascii="Arial Narrow" w:eastAsiaTheme="minorHAnsi" w:hAnsi="Arial Narrow" w:cs="Times"/>
          <w:sz w:val="24"/>
          <w:szCs w:val="24"/>
        </w:rPr>
        <w:t xml:space="preserve"> will coordinate and identify reputed media agencies for providing publicity to </w:t>
      </w:r>
      <w:r w:rsidRPr="00787E54">
        <w:rPr>
          <w:rFonts w:ascii="Arial Narrow" w:eastAsiaTheme="minorHAnsi" w:hAnsi="Arial Narrow" w:cs="Times"/>
          <w:sz w:val="24"/>
          <w:szCs w:val="24"/>
        </w:rPr>
        <w:t>the</w:t>
      </w:r>
      <w:r w:rsidR="006F5858" w:rsidRPr="00787E54">
        <w:rPr>
          <w:rFonts w:ascii="Arial Narrow" w:eastAsiaTheme="minorHAnsi" w:hAnsi="Arial Narrow" w:cs="Times"/>
          <w:sz w:val="24"/>
          <w:szCs w:val="24"/>
        </w:rPr>
        <w:t xml:space="preserve"> activities in the form of press release, newspaper coverage, electronic media coverage, advertisement in social media in advance etc.</w:t>
      </w:r>
    </w:p>
    <w:p w14:paraId="01E205B1" w14:textId="77777777" w:rsidR="006F5858" w:rsidRPr="00787E54" w:rsidRDefault="006F5858" w:rsidP="006F5858">
      <w:pPr>
        <w:pStyle w:val="ListParagraph"/>
        <w:numPr>
          <w:ilvl w:val="0"/>
          <w:numId w:val="37"/>
        </w:numPr>
        <w:autoSpaceDE w:val="0"/>
        <w:autoSpaceDN w:val="0"/>
        <w:adjustRightInd w:val="0"/>
        <w:spacing w:after="0" w:line="240" w:lineRule="auto"/>
        <w:jc w:val="both"/>
        <w:rPr>
          <w:rFonts w:ascii="Arial Narrow" w:eastAsiaTheme="minorHAnsi" w:hAnsi="Arial Narrow" w:cs="Times"/>
          <w:sz w:val="24"/>
          <w:szCs w:val="24"/>
        </w:rPr>
      </w:pPr>
      <w:r w:rsidRPr="00787E54">
        <w:rPr>
          <w:rFonts w:ascii="Arial Narrow" w:eastAsiaTheme="minorHAnsi" w:hAnsi="Arial Narrow" w:cs="Times"/>
          <w:sz w:val="24"/>
          <w:szCs w:val="24"/>
        </w:rPr>
        <w:t>A 3-5 minute video capsule to be prepared every day and uploaded on You tube.</w:t>
      </w:r>
    </w:p>
    <w:p w14:paraId="57011484" w14:textId="737DA974" w:rsidR="006F5858" w:rsidRPr="00787E54" w:rsidRDefault="006F5858" w:rsidP="006F5858">
      <w:pPr>
        <w:pStyle w:val="ListParagraph"/>
        <w:numPr>
          <w:ilvl w:val="0"/>
          <w:numId w:val="38"/>
        </w:numPr>
        <w:autoSpaceDE w:val="0"/>
        <w:autoSpaceDN w:val="0"/>
        <w:adjustRightInd w:val="0"/>
        <w:spacing w:after="0" w:line="240" w:lineRule="auto"/>
        <w:jc w:val="both"/>
        <w:rPr>
          <w:rFonts w:ascii="Arial Narrow" w:eastAsiaTheme="minorHAnsi" w:hAnsi="Arial Narrow" w:cs="Times"/>
          <w:sz w:val="24"/>
          <w:szCs w:val="24"/>
        </w:rPr>
      </w:pPr>
      <w:r w:rsidRPr="00787E54">
        <w:rPr>
          <w:rFonts w:ascii="Arial Narrow" w:eastAsiaTheme="minorHAnsi" w:hAnsi="Arial Narrow" w:cs="Times"/>
          <w:sz w:val="24"/>
          <w:szCs w:val="24"/>
        </w:rPr>
        <w:t xml:space="preserve">Promotion of the event in twitter and facebook everyday </w:t>
      </w:r>
      <w:r w:rsidR="00602F26" w:rsidRPr="00787E54">
        <w:rPr>
          <w:rFonts w:ascii="Arial Narrow" w:eastAsiaTheme="minorHAnsi" w:hAnsi="Arial Narrow" w:cs="Times"/>
          <w:sz w:val="24"/>
          <w:szCs w:val="24"/>
        </w:rPr>
        <w:t>with brief of daily events</w:t>
      </w:r>
      <w:r w:rsidRPr="00787E54">
        <w:rPr>
          <w:rFonts w:ascii="Arial Narrow" w:eastAsiaTheme="minorHAnsi" w:hAnsi="Arial Narrow" w:cs="Times"/>
          <w:sz w:val="24"/>
          <w:szCs w:val="24"/>
        </w:rPr>
        <w:t>.</w:t>
      </w:r>
    </w:p>
    <w:p w14:paraId="5F7CF527" w14:textId="36DABDC1" w:rsidR="006F5858" w:rsidRPr="00787E54" w:rsidRDefault="006F5858" w:rsidP="006F5858">
      <w:pPr>
        <w:pStyle w:val="ListParagraph"/>
        <w:numPr>
          <w:ilvl w:val="0"/>
          <w:numId w:val="38"/>
        </w:numPr>
        <w:autoSpaceDE w:val="0"/>
        <w:autoSpaceDN w:val="0"/>
        <w:adjustRightInd w:val="0"/>
        <w:spacing w:after="0" w:line="240" w:lineRule="auto"/>
        <w:jc w:val="both"/>
        <w:rPr>
          <w:rFonts w:ascii="Arial Narrow" w:eastAsiaTheme="minorHAnsi" w:hAnsi="Arial Narrow" w:cs="Times"/>
          <w:sz w:val="24"/>
          <w:szCs w:val="24"/>
        </w:rPr>
      </w:pPr>
      <w:r w:rsidRPr="00787E54">
        <w:rPr>
          <w:rFonts w:ascii="Arial Narrow" w:eastAsiaTheme="minorHAnsi" w:hAnsi="Arial Narrow" w:cs="Times"/>
          <w:sz w:val="24"/>
          <w:szCs w:val="24"/>
        </w:rPr>
        <w:t>Complete and continuous video coverage of the entire pavilion activities/ B2B and B2S meets and conference proceedings</w:t>
      </w:r>
    </w:p>
    <w:p w14:paraId="57D5CAE8" w14:textId="77777777" w:rsidR="006F5858" w:rsidRPr="00787E54" w:rsidRDefault="006F5858" w:rsidP="006F5858">
      <w:pPr>
        <w:pStyle w:val="ListParagraph"/>
        <w:numPr>
          <w:ilvl w:val="0"/>
          <w:numId w:val="38"/>
        </w:numPr>
        <w:autoSpaceDE w:val="0"/>
        <w:autoSpaceDN w:val="0"/>
        <w:adjustRightInd w:val="0"/>
        <w:spacing w:after="0" w:line="240" w:lineRule="auto"/>
        <w:rPr>
          <w:rFonts w:ascii="Arial Narrow" w:eastAsiaTheme="minorHAnsi" w:hAnsi="Arial Narrow" w:cs="Times"/>
          <w:sz w:val="24"/>
          <w:szCs w:val="24"/>
        </w:rPr>
      </w:pPr>
      <w:r w:rsidRPr="00787E54">
        <w:rPr>
          <w:rFonts w:ascii="Arial Narrow" w:eastAsiaTheme="minorHAnsi" w:hAnsi="Arial Narrow" w:cs="Times"/>
          <w:sz w:val="24"/>
          <w:szCs w:val="24"/>
        </w:rPr>
        <w:t>Designing and printing of:</w:t>
      </w:r>
    </w:p>
    <w:p w14:paraId="3FD61C25" w14:textId="77777777" w:rsidR="006F5858" w:rsidRPr="00787E54" w:rsidRDefault="006F5858" w:rsidP="006F5858">
      <w:pPr>
        <w:pStyle w:val="ListParagraph"/>
        <w:autoSpaceDE w:val="0"/>
        <w:autoSpaceDN w:val="0"/>
        <w:adjustRightInd w:val="0"/>
        <w:rPr>
          <w:rFonts w:ascii="Arial Narrow" w:eastAsiaTheme="minorHAnsi" w:hAnsi="Arial Narrow" w:cs="Times"/>
          <w:sz w:val="24"/>
          <w:szCs w:val="24"/>
        </w:rPr>
      </w:pPr>
      <w:r w:rsidRPr="00787E54">
        <w:rPr>
          <w:rFonts w:ascii="Arial Narrow" w:eastAsiaTheme="minorHAnsi" w:hAnsi="Arial Narrow" w:cs="Times"/>
          <w:sz w:val="24"/>
          <w:szCs w:val="24"/>
        </w:rPr>
        <w:t xml:space="preserve">(a) Exhibitor Directory- 8-10 printing leaflets, 100 copies </w:t>
      </w:r>
    </w:p>
    <w:p w14:paraId="14028692" w14:textId="09D63043" w:rsidR="006F5858" w:rsidRPr="00787E54" w:rsidRDefault="006F5858" w:rsidP="006F5858">
      <w:pPr>
        <w:pStyle w:val="ListParagraph"/>
        <w:autoSpaceDE w:val="0"/>
        <w:autoSpaceDN w:val="0"/>
        <w:adjustRightInd w:val="0"/>
        <w:rPr>
          <w:rFonts w:ascii="Arial Narrow" w:eastAsiaTheme="minorHAnsi" w:hAnsi="Arial Narrow" w:cs="Times"/>
          <w:sz w:val="24"/>
          <w:szCs w:val="24"/>
        </w:rPr>
      </w:pPr>
      <w:r w:rsidRPr="00787E54">
        <w:rPr>
          <w:rFonts w:ascii="Arial Narrow" w:eastAsiaTheme="minorHAnsi" w:hAnsi="Arial Narrow" w:cs="Times"/>
          <w:sz w:val="24"/>
          <w:szCs w:val="24"/>
        </w:rPr>
        <w:t xml:space="preserve">(b) </w:t>
      </w:r>
      <w:r w:rsidR="00602F26" w:rsidRPr="00787E54">
        <w:rPr>
          <w:rFonts w:ascii="Arial Narrow" w:eastAsiaTheme="minorHAnsi" w:hAnsi="Arial Narrow" w:cs="Times"/>
          <w:sz w:val="24"/>
          <w:szCs w:val="24"/>
        </w:rPr>
        <w:t>C</w:t>
      </w:r>
      <w:r w:rsidRPr="00787E54">
        <w:rPr>
          <w:rFonts w:ascii="Arial Narrow" w:eastAsiaTheme="minorHAnsi" w:hAnsi="Arial Narrow" w:cs="Times"/>
          <w:sz w:val="24"/>
          <w:szCs w:val="24"/>
        </w:rPr>
        <w:t>orporate brochure (8-10 printing leaflets:  1000 copies.</w:t>
      </w:r>
    </w:p>
    <w:p w14:paraId="5D3960FC" w14:textId="77777777" w:rsidR="000527B5" w:rsidRDefault="000527B5" w:rsidP="006F5858">
      <w:pPr>
        <w:autoSpaceDE w:val="0"/>
        <w:autoSpaceDN w:val="0"/>
        <w:adjustRightInd w:val="0"/>
        <w:rPr>
          <w:rFonts w:ascii="Arial Narrow" w:eastAsiaTheme="minorHAnsi" w:hAnsi="Arial Narrow" w:cs="Times"/>
          <w:b/>
          <w:bCs/>
          <w:sz w:val="24"/>
          <w:szCs w:val="24"/>
        </w:rPr>
      </w:pPr>
    </w:p>
    <w:p w14:paraId="247DA00B" w14:textId="38457F82" w:rsidR="006F5858" w:rsidRPr="00787E54" w:rsidRDefault="006F5858" w:rsidP="006F5858">
      <w:pPr>
        <w:autoSpaceDE w:val="0"/>
        <w:autoSpaceDN w:val="0"/>
        <w:adjustRightInd w:val="0"/>
        <w:rPr>
          <w:rFonts w:ascii="Arial Narrow" w:eastAsiaTheme="minorHAnsi" w:hAnsi="Arial Narrow" w:cs="Times"/>
          <w:b/>
          <w:bCs/>
          <w:sz w:val="24"/>
          <w:szCs w:val="24"/>
        </w:rPr>
      </w:pPr>
      <w:r w:rsidRPr="00787E54">
        <w:rPr>
          <w:rFonts w:ascii="Arial Narrow" w:eastAsiaTheme="minorHAnsi" w:hAnsi="Arial Narrow" w:cs="Times"/>
          <w:b/>
          <w:bCs/>
          <w:sz w:val="24"/>
          <w:szCs w:val="24"/>
        </w:rPr>
        <w:lastRenderedPageBreak/>
        <w:t>EACH BROCHURE IN A4 SIZE BOTH SIDE PRINTING IN FOLLOWING DIMENSIONS:</w:t>
      </w:r>
    </w:p>
    <w:p w14:paraId="580894B6" w14:textId="77777777" w:rsidR="006F5858" w:rsidRPr="00787E54" w:rsidRDefault="006F5858" w:rsidP="006F5858">
      <w:pPr>
        <w:pStyle w:val="ListParagraph"/>
        <w:numPr>
          <w:ilvl w:val="0"/>
          <w:numId w:val="39"/>
        </w:numPr>
        <w:autoSpaceDE w:val="0"/>
        <w:autoSpaceDN w:val="0"/>
        <w:adjustRightInd w:val="0"/>
        <w:spacing w:after="0" w:line="240" w:lineRule="auto"/>
        <w:rPr>
          <w:rFonts w:ascii="Arial Narrow" w:eastAsiaTheme="minorHAnsi" w:hAnsi="Arial Narrow" w:cs="Times"/>
          <w:sz w:val="24"/>
          <w:szCs w:val="24"/>
        </w:rPr>
      </w:pPr>
      <w:r w:rsidRPr="00787E54">
        <w:rPr>
          <w:rFonts w:ascii="Arial Narrow" w:eastAsiaTheme="minorHAnsi" w:hAnsi="Arial Narrow" w:cs="Times"/>
          <w:sz w:val="24"/>
          <w:szCs w:val="24"/>
        </w:rPr>
        <w:t>Size of brochure: 8.5 x 11.5</w:t>
      </w:r>
    </w:p>
    <w:p w14:paraId="5C3DF50A" w14:textId="77777777" w:rsidR="006F5858" w:rsidRPr="00787E54" w:rsidRDefault="006F5858" w:rsidP="006F5858">
      <w:pPr>
        <w:pStyle w:val="ListParagraph"/>
        <w:numPr>
          <w:ilvl w:val="0"/>
          <w:numId w:val="39"/>
        </w:numPr>
        <w:autoSpaceDE w:val="0"/>
        <w:autoSpaceDN w:val="0"/>
        <w:adjustRightInd w:val="0"/>
        <w:spacing w:after="0" w:line="240" w:lineRule="auto"/>
        <w:rPr>
          <w:rFonts w:ascii="Arial Narrow" w:eastAsiaTheme="minorHAnsi" w:hAnsi="Arial Narrow" w:cs="Times"/>
          <w:sz w:val="24"/>
          <w:szCs w:val="24"/>
        </w:rPr>
      </w:pPr>
      <w:r w:rsidRPr="00787E54">
        <w:rPr>
          <w:rFonts w:ascii="Arial Narrow" w:eastAsiaTheme="minorHAnsi" w:hAnsi="Arial Narrow" w:cs="Times"/>
          <w:sz w:val="24"/>
          <w:szCs w:val="24"/>
        </w:rPr>
        <w:t>Quality of paper: Matt finish</w:t>
      </w:r>
    </w:p>
    <w:p w14:paraId="4FEE7931" w14:textId="77777777" w:rsidR="006F5858" w:rsidRPr="00787E54" w:rsidRDefault="006F5858" w:rsidP="006F5858">
      <w:pPr>
        <w:pStyle w:val="ListParagraph"/>
        <w:numPr>
          <w:ilvl w:val="0"/>
          <w:numId w:val="39"/>
        </w:numPr>
        <w:autoSpaceDE w:val="0"/>
        <w:autoSpaceDN w:val="0"/>
        <w:adjustRightInd w:val="0"/>
        <w:spacing w:after="0" w:line="240" w:lineRule="auto"/>
        <w:rPr>
          <w:rFonts w:ascii="Arial Narrow" w:eastAsiaTheme="minorHAnsi" w:hAnsi="Arial Narrow" w:cs="Times"/>
          <w:sz w:val="24"/>
          <w:szCs w:val="24"/>
        </w:rPr>
      </w:pPr>
      <w:r w:rsidRPr="00787E54">
        <w:rPr>
          <w:rFonts w:ascii="Arial Narrow" w:eastAsiaTheme="minorHAnsi" w:hAnsi="Arial Narrow" w:cs="Times"/>
          <w:sz w:val="24"/>
          <w:szCs w:val="24"/>
        </w:rPr>
        <w:t xml:space="preserve">Cover and back page: Matt laminated finish </w:t>
      </w:r>
    </w:p>
    <w:p w14:paraId="0AAC309C" w14:textId="77777777" w:rsidR="006F5858" w:rsidRPr="00787E54" w:rsidRDefault="006F5858" w:rsidP="006F5858">
      <w:pPr>
        <w:pStyle w:val="ListParagraph"/>
        <w:numPr>
          <w:ilvl w:val="0"/>
          <w:numId w:val="39"/>
        </w:numPr>
        <w:autoSpaceDE w:val="0"/>
        <w:autoSpaceDN w:val="0"/>
        <w:adjustRightInd w:val="0"/>
        <w:spacing w:after="0" w:line="240" w:lineRule="auto"/>
        <w:rPr>
          <w:rFonts w:ascii="Arial Narrow" w:eastAsiaTheme="minorHAnsi" w:hAnsi="Arial Narrow" w:cs="Times"/>
          <w:sz w:val="24"/>
          <w:szCs w:val="24"/>
        </w:rPr>
      </w:pPr>
      <w:r w:rsidRPr="00787E54">
        <w:rPr>
          <w:rFonts w:ascii="Arial Narrow" w:eastAsiaTheme="minorHAnsi" w:hAnsi="Arial Narrow" w:cs="Times"/>
          <w:sz w:val="24"/>
          <w:szCs w:val="24"/>
        </w:rPr>
        <w:t>Photographs: good quality with High resolution pictures</w:t>
      </w:r>
    </w:p>
    <w:p w14:paraId="0AD1820E" w14:textId="287E58C5" w:rsidR="006F5858" w:rsidRPr="00787E54" w:rsidRDefault="006F5858" w:rsidP="006F5858">
      <w:pPr>
        <w:pStyle w:val="ListParagraph"/>
        <w:numPr>
          <w:ilvl w:val="0"/>
          <w:numId w:val="39"/>
        </w:numPr>
        <w:autoSpaceDE w:val="0"/>
        <w:autoSpaceDN w:val="0"/>
        <w:adjustRightInd w:val="0"/>
        <w:spacing w:after="0" w:line="240" w:lineRule="auto"/>
        <w:rPr>
          <w:rFonts w:ascii="Arial Narrow" w:eastAsiaTheme="minorHAnsi" w:hAnsi="Arial Narrow" w:cs="Times"/>
          <w:sz w:val="24"/>
          <w:szCs w:val="24"/>
        </w:rPr>
      </w:pPr>
      <w:r w:rsidRPr="00787E54">
        <w:rPr>
          <w:rFonts w:ascii="Arial Narrow" w:eastAsiaTheme="minorHAnsi" w:hAnsi="Arial Narrow" w:cs="Times"/>
          <w:sz w:val="24"/>
          <w:szCs w:val="24"/>
        </w:rPr>
        <w:t xml:space="preserve"> Copywriting: Basic information will be provided. </w:t>
      </w:r>
      <w:r w:rsidR="00602F26" w:rsidRPr="00787E54">
        <w:rPr>
          <w:rFonts w:ascii="Arial Narrow" w:eastAsiaTheme="minorHAnsi" w:hAnsi="Arial Narrow" w:cs="Times"/>
          <w:sz w:val="24"/>
          <w:szCs w:val="24"/>
        </w:rPr>
        <w:t>Agency</w:t>
      </w:r>
      <w:r w:rsidRPr="00787E54">
        <w:rPr>
          <w:rFonts w:ascii="Arial Narrow" w:eastAsiaTheme="minorHAnsi" w:hAnsi="Arial Narrow" w:cs="Times"/>
          <w:sz w:val="24"/>
          <w:szCs w:val="24"/>
        </w:rPr>
        <w:t xml:space="preserve"> will do the editing</w:t>
      </w:r>
      <w:r w:rsidR="00602F26" w:rsidRPr="00787E54">
        <w:rPr>
          <w:rFonts w:ascii="Arial Narrow" w:eastAsiaTheme="minorHAnsi" w:hAnsi="Arial Narrow" w:cs="Times"/>
          <w:sz w:val="24"/>
          <w:szCs w:val="24"/>
        </w:rPr>
        <w:t>,</w:t>
      </w:r>
      <w:r w:rsidRPr="00787E54">
        <w:rPr>
          <w:rFonts w:ascii="Arial Narrow" w:eastAsiaTheme="minorHAnsi" w:hAnsi="Arial Narrow" w:cs="Times"/>
          <w:sz w:val="24"/>
          <w:szCs w:val="24"/>
        </w:rPr>
        <w:t xml:space="preserve"> proof reading &amp; value addition with a view to bring it to international level</w:t>
      </w:r>
    </w:p>
    <w:p w14:paraId="2276FB1A" w14:textId="15995F88" w:rsidR="006F5858" w:rsidRPr="00787E54" w:rsidRDefault="006F5858" w:rsidP="006F5858">
      <w:pPr>
        <w:pStyle w:val="ListParagraph"/>
        <w:numPr>
          <w:ilvl w:val="0"/>
          <w:numId w:val="39"/>
        </w:numPr>
        <w:autoSpaceDE w:val="0"/>
        <w:autoSpaceDN w:val="0"/>
        <w:adjustRightInd w:val="0"/>
        <w:spacing w:after="0" w:line="240" w:lineRule="auto"/>
        <w:rPr>
          <w:rFonts w:ascii="Arial Narrow" w:eastAsiaTheme="minorHAnsi" w:hAnsi="Arial Narrow" w:cs="Times"/>
          <w:sz w:val="24"/>
          <w:szCs w:val="24"/>
        </w:rPr>
      </w:pPr>
      <w:r w:rsidRPr="00787E54">
        <w:rPr>
          <w:rFonts w:ascii="Arial Narrow" w:eastAsiaTheme="minorHAnsi" w:hAnsi="Arial Narrow" w:cs="Times"/>
          <w:sz w:val="24"/>
          <w:szCs w:val="24"/>
        </w:rPr>
        <w:t xml:space="preserve"> Font size: as per creative approved by </w:t>
      </w:r>
      <w:r w:rsidR="00602F26" w:rsidRPr="00787E54">
        <w:rPr>
          <w:rFonts w:ascii="Arial Narrow" w:eastAsiaTheme="minorHAnsi" w:hAnsi="Arial Narrow" w:cs="Times"/>
          <w:sz w:val="24"/>
          <w:szCs w:val="24"/>
        </w:rPr>
        <w:t>us</w:t>
      </w:r>
    </w:p>
    <w:p w14:paraId="498BC7C5" w14:textId="77777777" w:rsidR="006F5858" w:rsidRPr="00787E54" w:rsidRDefault="006F5858" w:rsidP="006F5858">
      <w:pPr>
        <w:pStyle w:val="ListParagraph"/>
        <w:numPr>
          <w:ilvl w:val="0"/>
          <w:numId w:val="39"/>
        </w:numPr>
        <w:autoSpaceDE w:val="0"/>
        <w:autoSpaceDN w:val="0"/>
        <w:adjustRightInd w:val="0"/>
        <w:spacing w:after="0" w:line="240" w:lineRule="auto"/>
        <w:rPr>
          <w:rFonts w:ascii="Arial Narrow" w:eastAsiaTheme="minorHAnsi" w:hAnsi="Arial Narrow" w:cs="Times"/>
          <w:sz w:val="24"/>
          <w:szCs w:val="24"/>
        </w:rPr>
      </w:pPr>
      <w:r w:rsidRPr="00787E54">
        <w:rPr>
          <w:rFonts w:ascii="Arial Narrow" w:eastAsiaTheme="minorHAnsi" w:hAnsi="Arial Narrow" w:cs="Times"/>
          <w:sz w:val="24"/>
          <w:szCs w:val="24"/>
        </w:rPr>
        <w:t xml:space="preserve"> Cover page Quality: 250 GSM imported art paper</w:t>
      </w:r>
    </w:p>
    <w:p w14:paraId="127BBAAB" w14:textId="77777777" w:rsidR="006F5858" w:rsidRPr="00787E54" w:rsidRDefault="006F5858" w:rsidP="006F5858">
      <w:pPr>
        <w:pStyle w:val="ListParagraph"/>
        <w:numPr>
          <w:ilvl w:val="0"/>
          <w:numId w:val="39"/>
        </w:numPr>
        <w:autoSpaceDE w:val="0"/>
        <w:autoSpaceDN w:val="0"/>
        <w:adjustRightInd w:val="0"/>
        <w:spacing w:after="0" w:line="240" w:lineRule="auto"/>
        <w:rPr>
          <w:rFonts w:ascii="Arial Narrow" w:eastAsiaTheme="minorHAnsi" w:hAnsi="Arial Narrow" w:cs="Times"/>
          <w:sz w:val="24"/>
          <w:szCs w:val="24"/>
        </w:rPr>
      </w:pPr>
      <w:r w:rsidRPr="00787E54">
        <w:rPr>
          <w:rFonts w:ascii="Arial Narrow" w:eastAsiaTheme="minorHAnsi" w:hAnsi="Arial Narrow" w:cs="Times"/>
          <w:sz w:val="24"/>
          <w:szCs w:val="24"/>
        </w:rPr>
        <w:t xml:space="preserve"> Inside page quality: 130 GSM imported Art Paper</w:t>
      </w:r>
    </w:p>
    <w:p w14:paraId="2FB4ED64" w14:textId="77777777" w:rsidR="006F5858" w:rsidRPr="00787E54" w:rsidRDefault="006F5858" w:rsidP="006F5858">
      <w:pPr>
        <w:pStyle w:val="ListParagraph"/>
        <w:numPr>
          <w:ilvl w:val="0"/>
          <w:numId w:val="39"/>
        </w:numPr>
        <w:autoSpaceDE w:val="0"/>
        <w:autoSpaceDN w:val="0"/>
        <w:adjustRightInd w:val="0"/>
        <w:spacing w:after="0" w:line="240" w:lineRule="auto"/>
        <w:rPr>
          <w:rFonts w:ascii="Arial Narrow" w:eastAsiaTheme="minorHAnsi" w:hAnsi="Arial Narrow" w:cs="Times"/>
          <w:sz w:val="24"/>
          <w:szCs w:val="24"/>
        </w:rPr>
      </w:pPr>
      <w:r w:rsidRPr="00787E54">
        <w:rPr>
          <w:rFonts w:ascii="Arial Narrow" w:eastAsiaTheme="minorHAnsi" w:hAnsi="Arial Narrow" w:cs="Times"/>
          <w:sz w:val="24"/>
          <w:szCs w:val="24"/>
        </w:rPr>
        <w:t xml:space="preserve"> Stitching: Centre Stitching</w:t>
      </w:r>
    </w:p>
    <w:p w14:paraId="4B03E2CE" w14:textId="77777777" w:rsidR="006F5858" w:rsidRPr="00787E54" w:rsidRDefault="006F5858" w:rsidP="006F5858">
      <w:pPr>
        <w:pStyle w:val="ListParagraph"/>
        <w:numPr>
          <w:ilvl w:val="0"/>
          <w:numId w:val="39"/>
        </w:numPr>
        <w:autoSpaceDE w:val="0"/>
        <w:autoSpaceDN w:val="0"/>
        <w:adjustRightInd w:val="0"/>
        <w:spacing w:after="0" w:line="240" w:lineRule="auto"/>
        <w:rPr>
          <w:rFonts w:ascii="Arial Narrow" w:eastAsiaTheme="minorHAnsi" w:hAnsi="Arial Narrow" w:cs="Times"/>
          <w:sz w:val="24"/>
          <w:szCs w:val="24"/>
        </w:rPr>
      </w:pPr>
      <w:r w:rsidRPr="00787E54">
        <w:rPr>
          <w:rFonts w:ascii="Arial Narrow" w:eastAsiaTheme="minorHAnsi" w:hAnsi="Arial Narrow" w:cs="Times"/>
          <w:sz w:val="24"/>
          <w:szCs w:val="24"/>
        </w:rPr>
        <w:t xml:space="preserve"> Soft copy in CDR format shall also be provided.</w:t>
      </w:r>
    </w:p>
    <w:p w14:paraId="42C3E0DA" w14:textId="77777777" w:rsidR="006F5858" w:rsidRPr="00787E54" w:rsidRDefault="006F5858" w:rsidP="006F5858">
      <w:pPr>
        <w:autoSpaceDE w:val="0"/>
        <w:autoSpaceDN w:val="0"/>
        <w:adjustRightInd w:val="0"/>
        <w:spacing w:after="0" w:line="240" w:lineRule="auto"/>
        <w:jc w:val="both"/>
        <w:rPr>
          <w:rFonts w:ascii="Arial Narrow" w:hAnsi="Arial Narrow" w:cs="Arial"/>
          <w:b/>
          <w:bCs/>
          <w:color w:val="FF0000"/>
          <w:sz w:val="24"/>
          <w:szCs w:val="24"/>
        </w:rPr>
      </w:pPr>
    </w:p>
    <w:p w14:paraId="619ABD4E" w14:textId="6B5D5823" w:rsidR="006F5858" w:rsidRPr="00787E54" w:rsidRDefault="006F5858" w:rsidP="006F5858">
      <w:pPr>
        <w:autoSpaceDE w:val="0"/>
        <w:autoSpaceDN w:val="0"/>
        <w:adjustRightInd w:val="0"/>
        <w:spacing w:after="0" w:line="240" w:lineRule="auto"/>
        <w:jc w:val="both"/>
        <w:rPr>
          <w:rFonts w:ascii="Arial Narrow" w:hAnsi="Arial Narrow" w:cs="Arial"/>
          <w:sz w:val="24"/>
          <w:szCs w:val="24"/>
        </w:rPr>
      </w:pPr>
      <w:r w:rsidRPr="00787E54">
        <w:rPr>
          <w:rFonts w:ascii="Arial Narrow" w:hAnsi="Arial Narrow" w:cs="Arial"/>
          <w:b/>
          <w:bCs/>
          <w:sz w:val="24"/>
          <w:szCs w:val="24"/>
        </w:rPr>
        <w:t>Note :</w:t>
      </w:r>
      <w:r w:rsidRPr="00787E54">
        <w:rPr>
          <w:rFonts w:ascii="Arial Narrow" w:hAnsi="Arial Narrow" w:cs="Arial"/>
          <w:sz w:val="24"/>
          <w:szCs w:val="24"/>
        </w:rPr>
        <w:t xml:space="preserve"> All structures need to be prefabricated and assembled at the venue as the venue will be available just </w:t>
      </w:r>
      <w:r w:rsidR="00602F26" w:rsidRPr="00787E54">
        <w:rPr>
          <w:rFonts w:ascii="Arial Narrow" w:hAnsi="Arial Narrow" w:cs="Arial"/>
          <w:sz w:val="24"/>
          <w:szCs w:val="24"/>
        </w:rPr>
        <w:t>1</w:t>
      </w:r>
      <w:r w:rsidRPr="00787E54">
        <w:rPr>
          <w:rFonts w:ascii="Arial Narrow" w:hAnsi="Arial Narrow" w:cs="Arial"/>
          <w:sz w:val="24"/>
          <w:szCs w:val="24"/>
        </w:rPr>
        <w:t xml:space="preserve"> day before the event.</w:t>
      </w:r>
    </w:p>
    <w:p w14:paraId="072E2CD5" w14:textId="77777777" w:rsidR="006F5858" w:rsidRPr="00787E54" w:rsidRDefault="006F5858" w:rsidP="006F5858">
      <w:pPr>
        <w:autoSpaceDE w:val="0"/>
        <w:autoSpaceDN w:val="0"/>
        <w:adjustRightInd w:val="0"/>
        <w:spacing w:after="0" w:line="240" w:lineRule="auto"/>
        <w:jc w:val="both"/>
        <w:rPr>
          <w:rFonts w:ascii="Arial Narrow" w:hAnsi="Arial Narrow" w:cs="Arial"/>
          <w:b/>
          <w:bCs/>
          <w:color w:val="FF0000"/>
          <w:sz w:val="24"/>
          <w:szCs w:val="24"/>
        </w:rPr>
      </w:pPr>
    </w:p>
    <w:p w14:paraId="4DCEB493" w14:textId="353AB2E9" w:rsidR="004A5BA8" w:rsidRPr="00787E54" w:rsidRDefault="004A5BA8" w:rsidP="004A5BA8">
      <w:pPr>
        <w:autoSpaceDE w:val="0"/>
        <w:autoSpaceDN w:val="0"/>
        <w:adjustRightInd w:val="0"/>
        <w:spacing w:after="0" w:line="240" w:lineRule="auto"/>
        <w:jc w:val="both"/>
        <w:rPr>
          <w:rFonts w:ascii="Arial Narrow" w:hAnsi="Arial Narrow" w:cs="Arial"/>
          <w:b/>
          <w:bCs/>
          <w:color w:val="FF0000"/>
          <w:sz w:val="24"/>
          <w:szCs w:val="24"/>
        </w:rPr>
      </w:pPr>
      <w:r w:rsidRPr="00787E54">
        <w:rPr>
          <w:rFonts w:ascii="Arial Narrow" w:hAnsi="Arial Narrow" w:cs="Arial"/>
          <w:b/>
          <w:bCs/>
          <w:color w:val="FF0000"/>
          <w:sz w:val="24"/>
          <w:szCs w:val="24"/>
        </w:rPr>
        <w:t xml:space="preserve">C: ELIGIBILITY CRITERIA FOR THE APPLICANT </w:t>
      </w:r>
    </w:p>
    <w:p w14:paraId="27EE6724" w14:textId="77777777" w:rsidR="00694F93" w:rsidRPr="00787E54" w:rsidRDefault="00694F93" w:rsidP="004A5BA8">
      <w:pPr>
        <w:autoSpaceDE w:val="0"/>
        <w:autoSpaceDN w:val="0"/>
        <w:adjustRightInd w:val="0"/>
        <w:spacing w:after="0" w:line="240" w:lineRule="auto"/>
        <w:jc w:val="both"/>
        <w:rPr>
          <w:rFonts w:ascii="Arial Narrow" w:hAnsi="Arial Narrow" w:cs="Arial"/>
          <w:b/>
          <w:bCs/>
          <w:color w:val="FF0000"/>
          <w:sz w:val="24"/>
          <w:szCs w:val="24"/>
        </w:rPr>
      </w:pPr>
    </w:p>
    <w:p w14:paraId="7DFB3F3B" w14:textId="1989C556" w:rsidR="00694F93" w:rsidRPr="000527B5" w:rsidRDefault="00694F93" w:rsidP="000527B5">
      <w:pPr>
        <w:pStyle w:val="ListParagraph"/>
        <w:numPr>
          <w:ilvl w:val="0"/>
          <w:numId w:val="30"/>
        </w:numPr>
        <w:jc w:val="both"/>
        <w:rPr>
          <w:rFonts w:ascii="Arial Narrow" w:hAnsi="Arial Narrow"/>
          <w:sz w:val="24"/>
          <w:szCs w:val="24"/>
        </w:rPr>
      </w:pPr>
      <w:r w:rsidRPr="00787E54">
        <w:rPr>
          <w:rFonts w:ascii="Arial Narrow" w:hAnsi="Arial Narrow"/>
          <w:sz w:val="24"/>
          <w:szCs w:val="24"/>
        </w:rPr>
        <w:t>The applicant must be a registered company / entity of repute with sound experience in performing the above mentioned services.</w:t>
      </w:r>
    </w:p>
    <w:p w14:paraId="15C6536B" w14:textId="64D2EEE0" w:rsidR="00694F93" w:rsidRPr="000527B5" w:rsidRDefault="00694F93" w:rsidP="000527B5">
      <w:pPr>
        <w:pStyle w:val="ListParagraph"/>
        <w:numPr>
          <w:ilvl w:val="0"/>
          <w:numId w:val="30"/>
        </w:numPr>
        <w:jc w:val="both"/>
        <w:rPr>
          <w:rFonts w:ascii="Arial Narrow" w:hAnsi="Arial Narrow"/>
          <w:sz w:val="24"/>
          <w:szCs w:val="24"/>
        </w:rPr>
      </w:pPr>
      <w:r w:rsidRPr="00787E54">
        <w:rPr>
          <w:rFonts w:ascii="Arial Narrow" w:hAnsi="Arial Narrow"/>
          <w:sz w:val="24"/>
          <w:szCs w:val="24"/>
        </w:rPr>
        <w:t>Joint Venture / Consortiums are  not allowed</w:t>
      </w:r>
    </w:p>
    <w:p w14:paraId="747AFD0B" w14:textId="77777777" w:rsidR="00694F93" w:rsidRPr="00787E54" w:rsidRDefault="00694F93" w:rsidP="00694F93">
      <w:pPr>
        <w:pStyle w:val="ListParagraph"/>
        <w:jc w:val="both"/>
        <w:rPr>
          <w:rFonts w:ascii="Arial Narrow" w:hAnsi="Arial Narrow"/>
          <w:sz w:val="24"/>
          <w:szCs w:val="24"/>
        </w:rPr>
      </w:pPr>
    </w:p>
    <w:p w14:paraId="29E478D0" w14:textId="35BA8189" w:rsidR="00541366" w:rsidRPr="00787E54" w:rsidRDefault="00694F93" w:rsidP="006F3466">
      <w:pPr>
        <w:pStyle w:val="ListParagraph"/>
        <w:numPr>
          <w:ilvl w:val="0"/>
          <w:numId w:val="30"/>
        </w:numPr>
        <w:jc w:val="both"/>
        <w:rPr>
          <w:rFonts w:ascii="Arial Narrow" w:hAnsi="Arial Narrow"/>
          <w:sz w:val="24"/>
          <w:szCs w:val="24"/>
        </w:rPr>
      </w:pPr>
      <w:r w:rsidRPr="00787E54">
        <w:rPr>
          <w:rFonts w:ascii="Arial Narrow" w:hAnsi="Arial Narrow"/>
          <w:sz w:val="24"/>
          <w:szCs w:val="24"/>
        </w:rPr>
        <w:t xml:space="preserve"> The applicant must have at least 5 years of experience of doing similar works of Buyer Seller Meets, Conference, pavilions, exhibition etc.  Documentary proof must be enclosed with photographs and work orders. </w:t>
      </w:r>
    </w:p>
    <w:p w14:paraId="5D36D849" w14:textId="14DC7B38" w:rsidR="00694F93" w:rsidRPr="000527B5" w:rsidRDefault="00694F93" w:rsidP="000527B5">
      <w:pPr>
        <w:pStyle w:val="ListParagraph"/>
        <w:numPr>
          <w:ilvl w:val="0"/>
          <w:numId w:val="30"/>
        </w:numPr>
        <w:jc w:val="both"/>
        <w:rPr>
          <w:rFonts w:ascii="Arial Narrow" w:hAnsi="Arial Narrow"/>
          <w:sz w:val="24"/>
          <w:szCs w:val="24"/>
        </w:rPr>
      </w:pPr>
      <w:r w:rsidRPr="00787E54">
        <w:rPr>
          <w:rFonts w:ascii="Arial Narrow" w:hAnsi="Arial Narrow"/>
          <w:sz w:val="24"/>
          <w:szCs w:val="24"/>
        </w:rPr>
        <w:t xml:space="preserve">Average Financial turnover of applicant must be Rs. </w:t>
      </w:r>
      <w:r w:rsidR="006F3466" w:rsidRPr="00787E54">
        <w:rPr>
          <w:rFonts w:ascii="Arial Narrow" w:hAnsi="Arial Narrow"/>
          <w:sz w:val="24"/>
          <w:szCs w:val="24"/>
        </w:rPr>
        <w:t>5</w:t>
      </w:r>
      <w:r w:rsidRPr="00787E54">
        <w:rPr>
          <w:rFonts w:ascii="Arial Narrow" w:hAnsi="Arial Narrow"/>
          <w:sz w:val="24"/>
          <w:szCs w:val="24"/>
        </w:rPr>
        <w:t xml:space="preserve"> Cr. or above during last 5 financial years 2018-19, 2019-20, 2020-21,2021-22</w:t>
      </w:r>
      <w:r w:rsidR="006F3466" w:rsidRPr="00787E54">
        <w:rPr>
          <w:rFonts w:ascii="Arial Narrow" w:hAnsi="Arial Narrow"/>
          <w:sz w:val="24"/>
          <w:szCs w:val="24"/>
        </w:rPr>
        <w:t xml:space="preserve"> &amp; 2022-23.</w:t>
      </w:r>
      <w:r w:rsidRPr="000527B5">
        <w:rPr>
          <w:rFonts w:ascii="Arial Narrow" w:hAnsi="Arial Narrow"/>
          <w:sz w:val="24"/>
          <w:szCs w:val="24"/>
        </w:rPr>
        <w:t xml:space="preserve"> </w:t>
      </w:r>
    </w:p>
    <w:p w14:paraId="1C143E3D" w14:textId="77777777" w:rsidR="00694F93" w:rsidRPr="00787E54" w:rsidRDefault="00694F93" w:rsidP="00694F93">
      <w:pPr>
        <w:pStyle w:val="ListParagraph"/>
        <w:numPr>
          <w:ilvl w:val="0"/>
          <w:numId w:val="30"/>
        </w:numPr>
        <w:jc w:val="both"/>
        <w:rPr>
          <w:rFonts w:ascii="Arial Narrow" w:hAnsi="Arial Narrow"/>
          <w:sz w:val="24"/>
          <w:szCs w:val="24"/>
        </w:rPr>
      </w:pPr>
      <w:r w:rsidRPr="00787E54">
        <w:rPr>
          <w:rFonts w:ascii="Arial Narrow" w:hAnsi="Arial Narrow"/>
          <w:sz w:val="24"/>
          <w:szCs w:val="24"/>
        </w:rPr>
        <w:t>The applicant must comply with all government and regulatory norms viz.Pan No.,GST. Copies to be furnished with technical bid.</w:t>
      </w:r>
    </w:p>
    <w:p w14:paraId="4FA47C35" w14:textId="5A0923AB" w:rsidR="00694F93" w:rsidRPr="00787E54" w:rsidRDefault="00694F93" w:rsidP="00694F93">
      <w:pPr>
        <w:pStyle w:val="ListParagraph"/>
        <w:numPr>
          <w:ilvl w:val="0"/>
          <w:numId w:val="30"/>
        </w:numPr>
        <w:jc w:val="both"/>
        <w:rPr>
          <w:rFonts w:ascii="Arial Narrow" w:hAnsi="Arial Narrow"/>
          <w:sz w:val="24"/>
          <w:szCs w:val="24"/>
        </w:rPr>
      </w:pPr>
      <w:r w:rsidRPr="00787E54">
        <w:rPr>
          <w:rFonts w:ascii="Arial Narrow" w:hAnsi="Arial Narrow"/>
          <w:sz w:val="24"/>
          <w:szCs w:val="24"/>
        </w:rPr>
        <w:t>The applicant must not been blacklisted / banned / debarred / under investigation by any State Government or Central Government entity / PSU.</w:t>
      </w:r>
    </w:p>
    <w:p w14:paraId="61C3903F" w14:textId="77777777" w:rsidR="00694F93" w:rsidRPr="00787E54" w:rsidRDefault="00694F93" w:rsidP="004A5BA8">
      <w:pPr>
        <w:autoSpaceDE w:val="0"/>
        <w:autoSpaceDN w:val="0"/>
        <w:adjustRightInd w:val="0"/>
        <w:spacing w:after="0" w:line="240" w:lineRule="auto"/>
        <w:jc w:val="both"/>
        <w:rPr>
          <w:rFonts w:ascii="Arial Narrow" w:hAnsi="Arial Narrow" w:cs="Arial"/>
          <w:b/>
          <w:bCs/>
          <w:color w:val="FF0000"/>
          <w:sz w:val="24"/>
          <w:szCs w:val="24"/>
        </w:rPr>
      </w:pPr>
    </w:p>
    <w:p w14:paraId="4322D77A" w14:textId="26819FF9" w:rsidR="004A5BA8" w:rsidRPr="00787E54" w:rsidRDefault="004A5BA8" w:rsidP="004A5BA8">
      <w:pPr>
        <w:autoSpaceDE w:val="0"/>
        <w:autoSpaceDN w:val="0"/>
        <w:adjustRightInd w:val="0"/>
        <w:spacing w:after="0" w:line="240" w:lineRule="auto"/>
        <w:jc w:val="both"/>
        <w:rPr>
          <w:rFonts w:ascii="Arial Narrow" w:hAnsi="Arial Narrow" w:cs="Arial"/>
          <w:b/>
          <w:bCs/>
          <w:color w:val="FF0000"/>
          <w:sz w:val="24"/>
          <w:szCs w:val="24"/>
        </w:rPr>
      </w:pPr>
      <w:r w:rsidRPr="00787E54">
        <w:rPr>
          <w:rFonts w:ascii="Arial Narrow" w:hAnsi="Arial Narrow" w:cs="Arial"/>
          <w:b/>
          <w:bCs/>
          <w:color w:val="FF0000"/>
          <w:sz w:val="24"/>
          <w:szCs w:val="24"/>
        </w:rPr>
        <w:t>D: SUBMISSION OF EOI</w:t>
      </w:r>
    </w:p>
    <w:p w14:paraId="2AB12D80" w14:textId="77777777" w:rsidR="004A5BA8" w:rsidRPr="00787E54" w:rsidRDefault="004A5BA8" w:rsidP="004A5BA8">
      <w:pPr>
        <w:autoSpaceDE w:val="0"/>
        <w:autoSpaceDN w:val="0"/>
        <w:adjustRightInd w:val="0"/>
        <w:spacing w:after="0" w:line="240" w:lineRule="auto"/>
        <w:jc w:val="both"/>
        <w:rPr>
          <w:rFonts w:ascii="Arial Narrow" w:hAnsi="Arial Narrow" w:cs="Arial"/>
          <w:b/>
          <w:bCs/>
          <w:color w:val="FF0000"/>
          <w:sz w:val="24"/>
          <w:szCs w:val="24"/>
        </w:rPr>
      </w:pPr>
    </w:p>
    <w:p w14:paraId="6A2B5A98" w14:textId="77777777" w:rsidR="004A5BA8" w:rsidRPr="00787E54" w:rsidRDefault="004A5BA8" w:rsidP="004A5BA8">
      <w:pPr>
        <w:pStyle w:val="ListParagraph"/>
        <w:numPr>
          <w:ilvl w:val="0"/>
          <w:numId w:val="6"/>
        </w:numPr>
        <w:spacing w:after="0" w:line="240" w:lineRule="auto"/>
        <w:rPr>
          <w:rFonts w:ascii="Arial Narrow" w:hAnsi="Arial Narrow" w:cs="Tahoma"/>
          <w:sz w:val="24"/>
          <w:szCs w:val="24"/>
        </w:rPr>
      </w:pPr>
      <w:r w:rsidRPr="00787E54">
        <w:rPr>
          <w:rFonts w:ascii="Arial Narrow" w:hAnsi="Arial Narrow" w:cs="Tahoma"/>
          <w:b/>
          <w:sz w:val="24"/>
          <w:szCs w:val="24"/>
        </w:rPr>
        <w:t xml:space="preserve">TECHNICAL  </w:t>
      </w:r>
    </w:p>
    <w:p w14:paraId="1C3F63EB" w14:textId="77777777" w:rsidR="004A5BA8" w:rsidRPr="00787E54" w:rsidRDefault="004A5BA8" w:rsidP="004A5BA8">
      <w:pPr>
        <w:pStyle w:val="ListParagraph"/>
        <w:spacing w:after="0" w:line="240" w:lineRule="auto"/>
        <w:rPr>
          <w:rFonts w:ascii="Arial Narrow" w:hAnsi="Arial Narrow" w:cs="Tahoma"/>
          <w:sz w:val="24"/>
          <w:szCs w:val="24"/>
        </w:rPr>
      </w:pPr>
    </w:p>
    <w:p w14:paraId="46E8FB06" w14:textId="77777777" w:rsidR="004A5BA8" w:rsidRPr="00787E54" w:rsidRDefault="004A5BA8" w:rsidP="00682B92">
      <w:pPr>
        <w:pStyle w:val="ListParagraph"/>
        <w:spacing w:after="0" w:line="240" w:lineRule="auto"/>
        <w:jc w:val="both"/>
        <w:rPr>
          <w:rFonts w:ascii="Arial Narrow" w:hAnsi="Arial Narrow" w:cs="Tahoma"/>
          <w:sz w:val="24"/>
          <w:szCs w:val="24"/>
        </w:rPr>
      </w:pPr>
      <w:r w:rsidRPr="00787E54">
        <w:rPr>
          <w:rFonts w:ascii="Arial Narrow" w:hAnsi="Arial Narrow" w:cs="Tahoma"/>
          <w:sz w:val="24"/>
          <w:szCs w:val="24"/>
        </w:rPr>
        <w:t xml:space="preserve">EOI should be submitted in two sealed envelope, </w:t>
      </w:r>
      <w:r w:rsidRPr="00787E54">
        <w:rPr>
          <w:rFonts w:ascii="Arial Narrow" w:hAnsi="Arial Narrow" w:cs="Tahoma"/>
          <w:b/>
          <w:sz w:val="24"/>
          <w:szCs w:val="24"/>
        </w:rPr>
        <w:t>TECHNICAL BID</w:t>
      </w:r>
      <w:r w:rsidRPr="00787E54">
        <w:rPr>
          <w:rFonts w:ascii="Arial Narrow" w:hAnsi="Arial Narrow" w:cs="Tahoma"/>
          <w:sz w:val="24"/>
          <w:szCs w:val="24"/>
        </w:rPr>
        <w:t xml:space="preserve"> (Envelope –l) shall </w:t>
      </w:r>
    </w:p>
    <w:p w14:paraId="72F2E80C" w14:textId="77777777" w:rsidR="004A5BA8" w:rsidRPr="00787E54" w:rsidRDefault="004A5BA8" w:rsidP="00682B92">
      <w:pPr>
        <w:pStyle w:val="ListParagraph"/>
        <w:spacing w:after="0" w:line="240" w:lineRule="auto"/>
        <w:ind w:left="0" w:firstLine="720"/>
        <w:jc w:val="both"/>
        <w:rPr>
          <w:rFonts w:ascii="Arial Narrow" w:hAnsi="Arial Narrow" w:cs="Tahoma"/>
          <w:sz w:val="24"/>
          <w:szCs w:val="24"/>
        </w:rPr>
      </w:pPr>
      <w:r w:rsidRPr="00787E54">
        <w:rPr>
          <w:rFonts w:ascii="Arial Narrow" w:hAnsi="Arial Narrow" w:cs="Tahoma"/>
          <w:sz w:val="24"/>
          <w:szCs w:val="24"/>
        </w:rPr>
        <w:t>contain following documents:</w:t>
      </w:r>
    </w:p>
    <w:p w14:paraId="6BBD1083" w14:textId="77777777" w:rsidR="004A5BA8" w:rsidRPr="00787E54" w:rsidRDefault="004A5BA8" w:rsidP="004A5BA8">
      <w:pPr>
        <w:pStyle w:val="ListParagraph"/>
        <w:spacing w:after="0" w:line="240" w:lineRule="auto"/>
        <w:rPr>
          <w:rFonts w:ascii="Arial Narrow" w:hAnsi="Arial Narrow" w:cs="Tahoma"/>
          <w:sz w:val="24"/>
          <w:szCs w:val="24"/>
        </w:rPr>
      </w:pPr>
    </w:p>
    <w:p w14:paraId="4F2F710B" w14:textId="77777777" w:rsidR="004A5BA8" w:rsidRPr="00787E54" w:rsidRDefault="004A5BA8" w:rsidP="004A5BA8">
      <w:pPr>
        <w:pStyle w:val="ListParagraph"/>
        <w:numPr>
          <w:ilvl w:val="0"/>
          <w:numId w:val="3"/>
        </w:numPr>
        <w:spacing w:after="0" w:line="240" w:lineRule="auto"/>
        <w:ind w:left="1008" w:firstLine="0"/>
        <w:jc w:val="both"/>
        <w:rPr>
          <w:rFonts w:ascii="Arial Narrow" w:hAnsi="Arial Narrow" w:cs="Tahoma"/>
          <w:sz w:val="24"/>
          <w:szCs w:val="24"/>
        </w:rPr>
      </w:pPr>
      <w:r w:rsidRPr="00787E54">
        <w:rPr>
          <w:rFonts w:ascii="Arial Narrow" w:hAnsi="Arial Narrow" w:cs="Tahoma"/>
          <w:sz w:val="24"/>
          <w:szCs w:val="24"/>
        </w:rPr>
        <w:t xml:space="preserve">Details of the EOI </w:t>
      </w:r>
    </w:p>
    <w:p w14:paraId="6A108BC9" w14:textId="77777777" w:rsidR="004A5BA8" w:rsidRPr="00787E54" w:rsidRDefault="004A5BA8" w:rsidP="004A5BA8">
      <w:pPr>
        <w:pStyle w:val="ListParagraph"/>
        <w:spacing w:after="0" w:line="240" w:lineRule="auto"/>
        <w:ind w:left="1008"/>
        <w:jc w:val="both"/>
        <w:rPr>
          <w:rFonts w:ascii="Arial Narrow" w:hAnsi="Arial Narrow" w:cs="Tahoma"/>
          <w:color w:val="FF0000"/>
          <w:sz w:val="24"/>
          <w:szCs w:val="24"/>
        </w:rPr>
      </w:pPr>
    </w:p>
    <w:p w14:paraId="17CF813A" w14:textId="77777777" w:rsidR="004A5BA8" w:rsidRPr="00787E54" w:rsidRDefault="004A5BA8" w:rsidP="004A5BA8">
      <w:pPr>
        <w:pStyle w:val="ListParagraph"/>
        <w:numPr>
          <w:ilvl w:val="0"/>
          <w:numId w:val="4"/>
        </w:numPr>
        <w:spacing w:after="0" w:line="240" w:lineRule="auto"/>
        <w:jc w:val="both"/>
        <w:rPr>
          <w:rFonts w:ascii="Arial Narrow" w:hAnsi="Arial Narrow" w:cs="Tahoma"/>
          <w:sz w:val="24"/>
          <w:szCs w:val="24"/>
        </w:rPr>
      </w:pPr>
      <w:r w:rsidRPr="00787E54">
        <w:rPr>
          <w:rFonts w:ascii="Arial Narrow" w:hAnsi="Arial Narrow" w:cs="Tahoma"/>
          <w:sz w:val="24"/>
          <w:szCs w:val="24"/>
        </w:rPr>
        <w:t>Profile of the Agency / Company</w:t>
      </w:r>
    </w:p>
    <w:p w14:paraId="0E9D546E" w14:textId="77777777" w:rsidR="004A5BA8" w:rsidRPr="00787E54" w:rsidRDefault="004A5BA8" w:rsidP="004A5BA8">
      <w:pPr>
        <w:pStyle w:val="ListParagraph"/>
        <w:numPr>
          <w:ilvl w:val="0"/>
          <w:numId w:val="4"/>
        </w:numPr>
        <w:spacing w:after="0" w:line="240" w:lineRule="auto"/>
        <w:jc w:val="both"/>
        <w:rPr>
          <w:rFonts w:ascii="Arial Narrow" w:hAnsi="Arial Narrow" w:cs="Tahoma"/>
          <w:sz w:val="24"/>
          <w:szCs w:val="24"/>
        </w:rPr>
      </w:pPr>
      <w:r w:rsidRPr="00787E54">
        <w:rPr>
          <w:rFonts w:ascii="Arial Narrow" w:hAnsi="Arial Narrow" w:cs="Tahoma"/>
          <w:sz w:val="24"/>
          <w:szCs w:val="24"/>
        </w:rPr>
        <w:t>Details of Technical Manpower and Staff available in – house</w:t>
      </w:r>
    </w:p>
    <w:p w14:paraId="44BCC8F1" w14:textId="77777777" w:rsidR="004A5BA8" w:rsidRPr="00787E54" w:rsidRDefault="004A5BA8" w:rsidP="004A5BA8">
      <w:pPr>
        <w:pStyle w:val="ListParagraph"/>
        <w:numPr>
          <w:ilvl w:val="0"/>
          <w:numId w:val="4"/>
        </w:numPr>
        <w:spacing w:after="0" w:line="240" w:lineRule="auto"/>
        <w:jc w:val="both"/>
        <w:rPr>
          <w:rFonts w:ascii="Arial Narrow" w:hAnsi="Arial Narrow" w:cs="Tahoma"/>
          <w:sz w:val="24"/>
          <w:szCs w:val="24"/>
        </w:rPr>
      </w:pPr>
      <w:r w:rsidRPr="00787E54">
        <w:rPr>
          <w:rFonts w:ascii="Arial Narrow" w:hAnsi="Arial Narrow" w:cs="Tahoma"/>
          <w:sz w:val="24"/>
          <w:szCs w:val="24"/>
        </w:rPr>
        <w:t xml:space="preserve">Track record – details of involvement in similar events (Provide list of works executed in </w:t>
      </w:r>
      <w:r w:rsidRPr="00787E54">
        <w:rPr>
          <w:rFonts w:ascii="Arial Narrow" w:hAnsi="Arial Narrow" w:cs="Tahoma"/>
          <w:color w:val="000000" w:themeColor="text1"/>
          <w:sz w:val="24"/>
          <w:szCs w:val="24"/>
        </w:rPr>
        <w:t xml:space="preserve">last 5 </w:t>
      </w:r>
      <w:r w:rsidRPr="00787E54">
        <w:rPr>
          <w:rFonts w:ascii="Arial Narrow" w:hAnsi="Arial Narrow" w:cs="Tahoma"/>
          <w:sz w:val="24"/>
          <w:szCs w:val="24"/>
        </w:rPr>
        <w:t>years)</w:t>
      </w:r>
    </w:p>
    <w:p w14:paraId="19759C3F" w14:textId="77777777" w:rsidR="004A5BA8" w:rsidRPr="00787E54" w:rsidRDefault="004A5BA8" w:rsidP="004A5BA8">
      <w:pPr>
        <w:pStyle w:val="ListParagraph"/>
        <w:numPr>
          <w:ilvl w:val="0"/>
          <w:numId w:val="4"/>
        </w:numPr>
        <w:spacing w:after="0" w:line="240" w:lineRule="auto"/>
        <w:jc w:val="both"/>
        <w:rPr>
          <w:rFonts w:ascii="Arial Narrow" w:hAnsi="Arial Narrow" w:cs="Tahoma"/>
          <w:sz w:val="24"/>
          <w:szCs w:val="24"/>
        </w:rPr>
      </w:pPr>
      <w:r w:rsidRPr="00787E54">
        <w:rPr>
          <w:rFonts w:ascii="Arial Narrow" w:hAnsi="Arial Narrow" w:cs="Tahoma"/>
          <w:sz w:val="24"/>
          <w:szCs w:val="24"/>
        </w:rPr>
        <w:lastRenderedPageBreak/>
        <w:t>Specific experience relating to the event of such nature</w:t>
      </w:r>
    </w:p>
    <w:p w14:paraId="4FF7D66E" w14:textId="77777777" w:rsidR="004A5BA8" w:rsidRPr="00787E54" w:rsidRDefault="004A5BA8" w:rsidP="004A5BA8">
      <w:pPr>
        <w:pStyle w:val="ListParagraph"/>
        <w:spacing w:after="0" w:line="240" w:lineRule="auto"/>
        <w:ind w:left="1800"/>
        <w:jc w:val="both"/>
        <w:rPr>
          <w:rFonts w:ascii="Arial Narrow" w:hAnsi="Arial Narrow" w:cs="Tahoma"/>
          <w:sz w:val="24"/>
          <w:szCs w:val="24"/>
        </w:rPr>
      </w:pPr>
      <w:r w:rsidRPr="00787E54">
        <w:rPr>
          <w:rFonts w:ascii="Arial Narrow" w:hAnsi="Arial Narrow" w:cs="Tahoma"/>
          <w:sz w:val="24"/>
          <w:szCs w:val="24"/>
        </w:rPr>
        <w:t>(Documentary evidence of all needs to be provided)</w:t>
      </w:r>
    </w:p>
    <w:p w14:paraId="71EA26FB" w14:textId="77777777" w:rsidR="004A5BA8" w:rsidRPr="00787E54" w:rsidRDefault="004A5BA8" w:rsidP="004A5BA8">
      <w:pPr>
        <w:pStyle w:val="ListParagraph"/>
        <w:spacing w:after="0" w:line="240" w:lineRule="auto"/>
        <w:jc w:val="both"/>
        <w:rPr>
          <w:rFonts w:ascii="Arial Narrow" w:hAnsi="Arial Narrow" w:cs="Tahoma"/>
          <w:sz w:val="24"/>
          <w:szCs w:val="24"/>
        </w:rPr>
      </w:pPr>
    </w:p>
    <w:p w14:paraId="7FCCF96A" w14:textId="1752B773" w:rsidR="0016742B" w:rsidRPr="00787E54" w:rsidRDefault="0016742B" w:rsidP="0016742B">
      <w:pPr>
        <w:spacing w:after="0" w:line="240" w:lineRule="auto"/>
        <w:ind w:firstLine="720"/>
        <w:jc w:val="both"/>
        <w:rPr>
          <w:rFonts w:ascii="Arial Narrow" w:hAnsi="Arial Narrow" w:cs="Tahoma"/>
          <w:sz w:val="24"/>
          <w:szCs w:val="24"/>
        </w:rPr>
      </w:pPr>
      <w:r w:rsidRPr="00787E54">
        <w:rPr>
          <w:rFonts w:ascii="Arial Narrow" w:hAnsi="Arial Narrow" w:cs="Tahoma"/>
          <w:sz w:val="24"/>
          <w:szCs w:val="24"/>
        </w:rPr>
        <w:t xml:space="preserve">    ii)  </w:t>
      </w:r>
      <w:r w:rsidRPr="00787E54">
        <w:rPr>
          <w:rFonts w:ascii="Arial Narrow" w:hAnsi="Arial Narrow" w:cs="Tahoma"/>
          <w:sz w:val="24"/>
          <w:szCs w:val="24"/>
        </w:rPr>
        <w:tab/>
      </w:r>
      <w:r w:rsidR="004A5BA8" w:rsidRPr="00787E54">
        <w:rPr>
          <w:rFonts w:ascii="Arial Narrow" w:hAnsi="Arial Narrow" w:cs="Tahoma"/>
          <w:sz w:val="24"/>
          <w:szCs w:val="24"/>
        </w:rPr>
        <w:t xml:space="preserve">All applicants should submit a self-undertaking that they have never been blacklisted </w:t>
      </w:r>
    </w:p>
    <w:p w14:paraId="3EE6500A" w14:textId="2E6FEFE4" w:rsidR="004A5BA8" w:rsidRPr="00787E54" w:rsidRDefault="0016742B" w:rsidP="0016742B">
      <w:pPr>
        <w:spacing w:after="0" w:line="240" w:lineRule="auto"/>
        <w:ind w:firstLine="720"/>
        <w:jc w:val="both"/>
        <w:rPr>
          <w:rFonts w:ascii="Arial Narrow" w:hAnsi="Arial Narrow" w:cs="Tahoma"/>
          <w:sz w:val="24"/>
          <w:szCs w:val="24"/>
        </w:rPr>
      </w:pPr>
      <w:r w:rsidRPr="00787E54">
        <w:rPr>
          <w:rFonts w:ascii="Arial Narrow" w:hAnsi="Arial Narrow" w:cs="Tahoma"/>
          <w:sz w:val="24"/>
          <w:szCs w:val="24"/>
        </w:rPr>
        <w:t xml:space="preserve"> </w:t>
      </w:r>
      <w:r w:rsidRPr="00787E54">
        <w:rPr>
          <w:rFonts w:ascii="Arial Narrow" w:hAnsi="Arial Narrow" w:cs="Tahoma"/>
          <w:sz w:val="24"/>
          <w:szCs w:val="24"/>
        </w:rPr>
        <w:tab/>
      </w:r>
      <w:r w:rsidR="004A5BA8" w:rsidRPr="00787E54">
        <w:rPr>
          <w:rFonts w:ascii="Arial Narrow" w:hAnsi="Arial Narrow" w:cs="Tahoma"/>
          <w:sz w:val="24"/>
          <w:szCs w:val="24"/>
        </w:rPr>
        <w:t xml:space="preserve">by any Government of India Ministry / Department / Authority / Organization / Agency. </w:t>
      </w:r>
    </w:p>
    <w:p w14:paraId="249955FE" w14:textId="77777777" w:rsidR="004A5BA8" w:rsidRPr="00787E54" w:rsidRDefault="004A5BA8" w:rsidP="004A5BA8">
      <w:pPr>
        <w:pStyle w:val="ListParagraph"/>
        <w:spacing w:after="0" w:line="240" w:lineRule="auto"/>
        <w:ind w:left="1890"/>
        <w:jc w:val="both"/>
        <w:rPr>
          <w:rFonts w:ascii="Arial Narrow" w:hAnsi="Arial Narrow" w:cs="Tahoma"/>
          <w:sz w:val="24"/>
          <w:szCs w:val="24"/>
        </w:rPr>
      </w:pPr>
    </w:p>
    <w:p w14:paraId="2984BA41" w14:textId="78752E7F" w:rsidR="004A5BA8" w:rsidRPr="00787E54" w:rsidRDefault="004A5BA8" w:rsidP="0016742B">
      <w:pPr>
        <w:pStyle w:val="ListParagraph"/>
        <w:numPr>
          <w:ilvl w:val="0"/>
          <w:numId w:val="15"/>
        </w:numPr>
        <w:spacing w:after="0" w:line="240" w:lineRule="auto"/>
        <w:jc w:val="both"/>
        <w:rPr>
          <w:rFonts w:ascii="Arial Narrow" w:hAnsi="Arial Narrow" w:cs="Tahoma"/>
          <w:sz w:val="24"/>
          <w:szCs w:val="24"/>
        </w:rPr>
      </w:pPr>
      <w:r w:rsidRPr="00787E54">
        <w:rPr>
          <w:rFonts w:ascii="Arial Narrow" w:hAnsi="Arial Narrow" w:cs="Tahoma"/>
          <w:sz w:val="24"/>
          <w:szCs w:val="24"/>
        </w:rPr>
        <w:t xml:space="preserve">Statement signed by a statutory auditor / Chartered Accountant, indicating turnover of the company. </w:t>
      </w:r>
    </w:p>
    <w:p w14:paraId="63EA264E" w14:textId="77777777" w:rsidR="004A5BA8" w:rsidRPr="00787E54" w:rsidRDefault="004A5BA8" w:rsidP="004A5BA8">
      <w:pPr>
        <w:pStyle w:val="ListParagraph"/>
        <w:jc w:val="both"/>
        <w:rPr>
          <w:rFonts w:ascii="Arial Narrow" w:hAnsi="Arial Narrow" w:cs="Tahoma"/>
          <w:sz w:val="24"/>
          <w:szCs w:val="24"/>
        </w:rPr>
      </w:pPr>
    </w:p>
    <w:p w14:paraId="28CC5E3F" w14:textId="77777777" w:rsidR="004A5BA8" w:rsidRPr="00787E54" w:rsidRDefault="004A5BA8" w:rsidP="004A5BA8">
      <w:pPr>
        <w:pStyle w:val="ListParagraph"/>
        <w:spacing w:after="0" w:line="240" w:lineRule="auto"/>
        <w:ind w:left="1080"/>
        <w:jc w:val="both"/>
        <w:rPr>
          <w:rFonts w:ascii="Arial Narrow" w:hAnsi="Arial Narrow" w:cs="Tahoma"/>
          <w:sz w:val="24"/>
          <w:szCs w:val="24"/>
        </w:rPr>
      </w:pPr>
    </w:p>
    <w:p w14:paraId="43485D8B" w14:textId="4B45471B" w:rsidR="004A5BA8" w:rsidRPr="00787E54" w:rsidRDefault="0016742B" w:rsidP="0016742B">
      <w:pPr>
        <w:pStyle w:val="ListParagraph"/>
        <w:numPr>
          <w:ilvl w:val="0"/>
          <w:numId w:val="15"/>
        </w:numPr>
        <w:spacing w:after="0" w:line="240" w:lineRule="auto"/>
        <w:jc w:val="both"/>
        <w:outlineLvl w:val="0"/>
        <w:rPr>
          <w:rFonts w:ascii="Arial Narrow" w:hAnsi="Arial Narrow" w:cs="Tahoma"/>
          <w:sz w:val="24"/>
          <w:szCs w:val="24"/>
        </w:rPr>
      </w:pPr>
      <w:r w:rsidRPr="00787E54">
        <w:rPr>
          <w:rFonts w:ascii="Arial Narrow" w:hAnsi="Arial Narrow" w:cs="Tahoma"/>
          <w:sz w:val="24"/>
          <w:szCs w:val="24"/>
        </w:rPr>
        <w:t xml:space="preserve">EMD </w:t>
      </w:r>
      <w:r w:rsidR="00BE30A6" w:rsidRPr="00787E54">
        <w:rPr>
          <w:rFonts w:ascii="Arial Narrow" w:hAnsi="Arial Narrow" w:cs="Tahoma"/>
          <w:sz w:val="24"/>
          <w:szCs w:val="24"/>
        </w:rPr>
        <w:t>for Rs.</w:t>
      </w:r>
      <w:r w:rsidR="00694F93" w:rsidRPr="00787E54">
        <w:rPr>
          <w:rFonts w:ascii="Arial Narrow" w:hAnsi="Arial Narrow" w:cs="Tahoma"/>
          <w:sz w:val="24"/>
          <w:szCs w:val="24"/>
        </w:rPr>
        <w:t>1</w:t>
      </w:r>
      <w:r w:rsidR="004A5BA8" w:rsidRPr="00787E54">
        <w:rPr>
          <w:rFonts w:ascii="Arial Narrow" w:hAnsi="Arial Narrow" w:cs="Tahoma"/>
          <w:sz w:val="24"/>
          <w:szCs w:val="24"/>
        </w:rPr>
        <w:t>,00,000/-(Rupees</w:t>
      </w:r>
      <w:r w:rsidR="00694F93" w:rsidRPr="00787E54">
        <w:rPr>
          <w:rFonts w:ascii="Arial Narrow" w:hAnsi="Arial Narrow" w:cs="Tahoma"/>
          <w:sz w:val="24"/>
          <w:szCs w:val="24"/>
        </w:rPr>
        <w:t xml:space="preserve"> One</w:t>
      </w:r>
      <w:r w:rsidR="00BE30A6" w:rsidRPr="00787E54">
        <w:rPr>
          <w:rFonts w:ascii="Arial Narrow" w:hAnsi="Arial Narrow" w:cs="Tahoma"/>
          <w:sz w:val="24"/>
          <w:szCs w:val="24"/>
        </w:rPr>
        <w:t xml:space="preserve"> </w:t>
      </w:r>
      <w:r w:rsidR="004A5BA8" w:rsidRPr="00787E54">
        <w:rPr>
          <w:rFonts w:ascii="Arial Narrow" w:hAnsi="Arial Narrow" w:cs="Tahoma"/>
          <w:sz w:val="24"/>
          <w:szCs w:val="24"/>
        </w:rPr>
        <w:t>Lakh</w:t>
      </w:r>
      <w:r w:rsidR="00694F93" w:rsidRPr="00787E54">
        <w:rPr>
          <w:rFonts w:ascii="Arial Narrow" w:hAnsi="Arial Narrow" w:cs="Tahoma"/>
          <w:sz w:val="24"/>
          <w:szCs w:val="24"/>
        </w:rPr>
        <w:t xml:space="preserve"> </w:t>
      </w:r>
      <w:r w:rsidR="004A5BA8" w:rsidRPr="00787E54">
        <w:rPr>
          <w:rFonts w:ascii="Arial Narrow" w:hAnsi="Arial Narrow" w:cs="Tahoma"/>
          <w:sz w:val="24"/>
          <w:szCs w:val="24"/>
        </w:rPr>
        <w:t xml:space="preserve">only), in the form of Demand Draft </w:t>
      </w:r>
      <w:r w:rsidR="000176B2" w:rsidRPr="00787E54">
        <w:rPr>
          <w:rFonts w:ascii="Arial Narrow" w:hAnsi="Arial Narrow" w:cs="Tahoma"/>
          <w:sz w:val="24"/>
          <w:szCs w:val="24"/>
        </w:rPr>
        <w:t xml:space="preserve">/ Cheque </w:t>
      </w:r>
      <w:r w:rsidR="004A5BA8" w:rsidRPr="00787E54">
        <w:rPr>
          <w:rFonts w:ascii="Arial Narrow" w:hAnsi="Arial Narrow" w:cs="Tahoma"/>
          <w:sz w:val="24"/>
          <w:szCs w:val="24"/>
        </w:rPr>
        <w:t xml:space="preserve">drawing in favor </w:t>
      </w:r>
      <w:r w:rsidR="004A5BA8" w:rsidRPr="00787E54">
        <w:rPr>
          <w:rFonts w:ascii="Arial Narrow" w:hAnsi="Arial Narrow" w:cs="Tahoma"/>
          <w:bCs/>
          <w:sz w:val="24"/>
          <w:szCs w:val="24"/>
        </w:rPr>
        <w:t xml:space="preserve">of </w:t>
      </w:r>
      <w:r w:rsidR="004A5BA8" w:rsidRPr="00787E54">
        <w:rPr>
          <w:rFonts w:ascii="Arial Narrow" w:hAnsi="Arial Narrow" w:cs="Tahoma"/>
          <w:sz w:val="24"/>
          <w:szCs w:val="24"/>
        </w:rPr>
        <w:t xml:space="preserve">National </w:t>
      </w:r>
      <w:r w:rsidR="00384772" w:rsidRPr="00787E54">
        <w:rPr>
          <w:rFonts w:ascii="Arial Narrow" w:hAnsi="Arial Narrow" w:cs="Tahoma"/>
          <w:sz w:val="24"/>
          <w:szCs w:val="24"/>
        </w:rPr>
        <w:t xml:space="preserve">Design </w:t>
      </w:r>
      <w:r w:rsidR="004A5BA8" w:rsidRPr="00787E54">
        <w:rPr>
          <w:rFonts w:ascii="Arial Narrow" w:hAnsi="Arial Narrow" w:cs="Tahoma"/>
          <w:sz w:val="24"/>
          <w:szCs w:val="24"/>
        </w:rPr>
        <w:t>Centre.</w:t>
      </w:r>
      <w:r w:rsidR="004A5BA8" w:rsidRPr="00787E54">
        <w:rPr>
          <w:rFonts w:ascii="Arial Narrow" w:hAnsi="Arial Narrow" w:cs="Tahoma"/>
          <w:b/>
          <w:sz w:val="24"/>
          <w:szCs w:val="24"/>
        </w:rPr>
        <w:t xml:space="preserve"> </w:t>
      </w:r>
      <w:r w:rsidR="004A5BA8" w:rsidRPr="00787E54">
        <w:rPr>
          <w:rFonts w:ascii="Arial Narrow" w:hAnsi="Arial Narrow" w:cs="Tahoma"/>
          <w:sz w:val="24"/>
          <w:szCs w:val="24"/>
        </w:rPr>
        <w:t xml:space="preserve">EMD will be returned to the unsuccessful applicants at the earliest. </w:t>
      </w:r>
    </w:p>
    <w:p w14:paraId="4A398259" w14:textId="77777777" w:rsidR="004A5BA8" w:rsidRPr="00787E54" w:rsidRDefault="004A5BA8" w:rsidP="004A5BA8">
      <w:pPr>
        <w:pStyle w:val="ListParagraph"/>
        <w:spacing w:after="0" w:line="240" w:lineRule="auto"/>
        <w:ind w:left="1080"/>
        <w:outlineLvl w:val="0"/>
        <w:rPr>
          <w:rFonts w:ascii="Arial Narrow" w:hAnsi="Arial Narrow" w:cs="Tahoma"/>
          <w:sz w:val="24"/>
          <w:szCs w:val="24"/>
        </w:rPr>
      </w:pPr>
    </w:p>
    <w:p w14:paraId="4C5E0127" w14:textId="3DF09DA7" w:rsidR="004A5BA8" w:rsidRPr="00787E54" w:rsidRDefault="004A5BA8" w:rsidP="002A3B84">
      <w:pPr>
        <w:pStyle w:val="ListParagraph"/>
        <w:numPr>
          <w:ilvl w:val="0"/>
          <w:numId w:val="6"/>
        </w:numPr>
        <w:spacing w:after="0" w:line="240" w:lineRule="auto"/>
        <w:jc w:val="both"/>
        <w:outlineLvl w:val="0"/>
        <w:rPr>
          <w:rFonts w:ascii="Arial Narrow" w:hAnsi="Arial Narrow" w:cs="Arial"/>
          <w:color w:val="000000"/>
          <w:sz w:val="24"/>
          <w:szCs w:val="24"/>
        </w:rPr>
      </w:pPr>
      <w:r w:rsidRPr="00787E54">
        <w:rPr>
          <w:rFonts w:ascii="Arial Narrow" w:hAnsi="Arial Narrow" w:cs="Tahoma"/>
          <w:b/>
          <w:sz w:val="24"/>
          <w:szCs w:val="24"/>
        </w:rPr>
        <w:t xml:space="preserve">FINANCIALS </w:t>
      </w:r>
      <w:r w:rsidRPr="00787E54">
        <w:rPr>
          <w:rFonts w:ascii="Arial Narrow" w:hAnsi="Arial Narrow" w:cs="Tahoma"/>
          <w:sz w:val="24"/>
          <w:szCs w:val="24"/>
        </w:rPr>
        <w:t>(Envelope – II) sh</w:t>
      </w:r>
      <w:r w:rsidR="002A3B84" w:rsidRPr="00787E54">
        <w:rPr>
          <w:rFonts w:ascii="Arial Narrow" w:hAnsi="Arial Narrow" w:cs="Tahoma"/>
          <w:sz w:val="24"/>
          <w:szCs w:val="24"/>
        </w:rPr>
        <w:t xml:space="preserve">all contain the financial offer.  The offer should include the cost of </w:t>
      </w:r>
      <w:r w:rsidR="002A3B84" w:rsidRPr="00787E54">
        <w:rPr>
          <w:rFonts w:ascii="Arial Narrow" w:hAnsi="Arial Narrow" w:cs="Arial"/>
          <w:color w:val="000000"/>
          <w:sz w:val="24"/>
          <w:szCs w:val="24"/>
        </w:rPr>
        <w:t xml:space="preserve">fabrication, </w:t>
      </w:r>
      <w:r w:rsidRPr="00787E54">
        <w:rPr>
          <w:rFonts w:ascii="Arial Narrow" w:hAnsi="Arial Narrow" w:cs="Arial"/>
          <w:color w:val="000000"/>
          <w:sz w:val="24"/>
          <w:szCs w:val="24"/>
        </w:rPr>
        <w:t>installation at site (including transportation)</w:t>
      </w:r>
      <w:r w:rsidR="002A3B84" w:rsidRPr="00787E54">
        <w:rPr>
          <w:rFonts w:ascii="Arial Narrow" w:hAnsi="Arial Narrow" w:cs="Arial"/>
          <w:color w:val="000000"/>
          <w:sz w:val="24"/>
          <w:szCs w:val="24"/>
        </w:rPr>
        <w:t xml:space="preserve"> and Govt. taxes as applicable.  </w:t>
      </w:r>
    </w:p>
    <w:p w14:paraId="5103A617" w14:textId="5AA7DC39" w:rsidR="004A5BA8" w:rsidRPr="00787E54" w:rsidRDefault="004A5BA8" w:rsidP="002A3B84">
      <w:pPr>
        <w:spacing w:after="0" w:line="240" w:lineRule="auto"/>
        <w:jc w:val="both"/>
        <w:rPr>
          <w:rFonts w:ascii="Arial Narrow" w:hAnsi="Arial Narrow" w:cs="Arial"/>
          <w:color w:val="000000"/>
          <w:sz w:val="24"/>
          <w:szCs w:val="24"/>
        </w:rPr>
      </w:pPr>
    </w:p>
    <w:p w14:paraId="1407A0F1" w14:textId="77777777" w:rsidR="004A5BA8" w:rsidRPr="00787E54" w:rsidRDefault="004A5BA8" w:rsidP="004A5BA8">
      <w:pPr>
        <w:pStyle w:val="ListParagraph"/>
        <w:spacing w:after="0" w:line="240" w:lineRule="auto"/>
        <w:ind w:left="1800"/>
        <w:jc w:val="both"/>
        <w:outlineLvl w:val="0"/>
        <w:rPr>
          <w:rFonts w:ascii="Arial Narrow" w:hAnsi="Arial Narrow" w:cs="Tahoma"/>
          <w:sz w:val="24"/>
          <w:szCs w:val="24"/>
        </w:rPr>
      </w:pPr>
    </w:p>
    <w:p w14:paraId="10DE66E5" w14:textId="77777777" w:rsidR="00461CFD" w:rsidRPr="00787E54" w:rsidRDefault="004A5BA8" w:rsidP="00461CFD">
      <w:pPr>
        <w:pStyle w:val="ListParagraph"/>
        <w:numPr>
          <w:ilvl w:val="0"/>
          <w:numId w:val="11"/>
        </w:numPr>
        <w:spacing w:after="0" w:line="240" w:lineRule="auto"/>
        <w:jc w:val="both"/>
        <w:outlineLvl w:val="0"/>
        <w:rPr>
          <w:rFonts w:ascii="Arial Narrow" w:hAnsi="Arial Narrow" w:cs="Tahoma"/>
          <w:sz w:val="24"/>
          <w:szCs w:val="24"/>
        </w:rPr>
      </w:pPr>
      <w:r w:rsidRPr="00787E54">
        <w:rPr>
          <w:rFonts w:ascii="Arial Narrow" w:hAnsi="Arial Narrow" w:cs="Tahoma"/>
          <w:sz w:val="24"/>
          <w:szCs w:val="24"/>
        </w:rPr>
        <w:t xml:space="preserve">The applicants should quote in figures as well as in the words the rates and amount offered by them in the financials. The rates quoted in the financials shall be inclusive of all taxes, levies etc.  Nothing extra shall be payable in addition to the accepted rate as per the Price Schedule. Separate rates to be submitted for each design. </w:t>
      </w:r>
      <w:r w:rsidR="00461CFD" w:rsidRPr="00787E54">
        <w:rPr>
          <w:rFonts w:ascii="Arial Narrow" w:hAnsi="Arial Narrow" w:cs="Tahoma"/>
          <w:sz w:val="24"/>
          <w:szCs w:val="24"/>
        </w:rPr>
        <w:t xml:space="preserve"> </w:t>
      </w:r>
    </w:p>
    <w:p w14:paraId="336B6BF5" w14:textId="77777777" w:rsidR="00821762" w:rsidRPr="00787E54" w:rsidRDefault="00821762" w:rsidP="00461CFD">
      <w:pPr>
        <w:pStyle w:val="ListParagraph"/>
        <w:spacing w:after="0" w:line="240" w:lineRule="auto"/>
        <w:ind w:left="1080"/>
        <w:jc w:val="both"/>
        <w:outlineLvl w:val="0"/>
        <w:rPr>
          <w:rFonts w:ascii="Arial Narrow" w:hAnsi="Arial Narrow" w:cs="Tahoma"/>
          <w:sz w:val="24"/>
          <w:szCs w:val="24"/>
        </w:rPr>
      </w:pPr>
    </w:p>
    <w:p w14:paraId="42D480D3" w14:textId="0D08F43F" w:rsidR="004A5BA8" w:rsidRPr="00787E54" w:rsidRDefault="004A5BA8" w:rsidP="00461CFD">
      <w:pPr>
        <w:pStyle w:val="ListParagraph"/>
        <w:numPr>
          <w:ilvl w:val="0"/>
          <w:numId w:val="11"/>
        </w:numPr>
        <w:spacing w:after="0" w:line="240" w:lineRule="auto"/>
        <w:jc w:val="both"/>
        <w:outlineLvl w:val="0"/>
        <w:rPr>
          <w:rFonts w:ascii="Arial Narrow" w:hAnsi="Arial Narrow" w:cs="Tahoma"/>
          <w:sz w:val="24"/>
          <w:szCs w:val="24"/>
        </w:rPr>
      </w:pPr>
      <w:r w:rsidRPr="00787E54">
        <w:rPr>
          <w:rFonts w:ascii="Arial Narrow" w:hAnsi="Arial Narrow" w:cs="Tahoma"/>
          <w:sz w:val="24"/>
          <w:szCs w:val="24"/>
        </w:rPr>
        <w:t xml:space="preserve">EOI placed in sealed covers (in two envelopes duly marked as TECHINICAL (Envelope-l) and Financials (Envelope-ll) with the name of the project written on each envelope should be placed in the outer envelope and marked on top as “EOI for </w:t>
      </w:r>
      <w:r w:rsidR="000C3BE2" w:rsidRPr="00787E54">
        <w:rPr>
          <w:rFonts w:ascii="Arial Narrow" w:hAnsi="Arial Narrow" w:cs="Tahoma"/>
          <w:sz w:val="24"/>
          <w:szCs w:val="24"/>
        </w:rPr>
        <w:t xml:space="preserve">execution of </w:t>
      </w:r>
      <w:r w:rsidR="00694F93" w:rsidRPr="00787E54">
        <w:rPr>
          <w:rFonts w:ascii="Arial Narrow" w:hAnsi="Arial Narrow" w:cs="Tahoma"/>
          <w:sz w:val="24"/>
          <w:szCs w:val="24"/>
        </w:rPr>
        <w:t>I</w:t>
      </w:r>
      <w:r w:rsidR="000C3BE2" w:rsidRPr="00787E54">
        <w:rPr>
          <w:rFonts w:ascii="Arial Narrow" w:hAnsi="Arial Narrow" w:cs="Tahoma"/>
          <w:sz w:val="24"/>
          <w:szCs w:val="24"/>
        </w:rPr>
        <w:t xml:space="preserve">BSM </w:t>
      </w:r>
      <w:r w:rsidR="00694F93" w:rsidRPr="00787E54">
        <w:rPr>
          <w:rFonts w:ascii="Arial Narrow" w:hAnsi="Arial Narrow" w:cs="Tahoma"/>
          <w:sz w:val="24"/>
          <w:szCs w:val="24"/>
        </w:rPr>
        <w:t>at Srinagar</w:t>
      </w:r>
      <w:r w:rsidR="000C3BE2" w:rsidRPr="00787E54">
        <w:rPr>
          <w:rFonts w:ascii="Arial Narrow" w:hAnsi="Arial Narrow" w:cs="Tahoma"/>
          <w:sz w:val="24"/>
          <w:szCs w:val="24"/>
        </w:rPr>
        <w:t>”</w:t>
      </w:r>
    </w:p>
    <w:p w14:paraId="6D5F06E0" w14:textId="77777777" w:rsidR="004A5BA8" w:rsidRPr="00787E54" w:rsidRDefault="004A5BA8" w:rsidP="004A5BA8">
      <w:pPr>
        <w:spacing w:after="0" w:line="240" w:lineRule="auto"/>
        <w:jc w:val="both"/>
        <w:outlineLvl w:val="0"/>
        <w:rPr>
          <w:rFonts w:ascii="Arial Narrow" w:hAnsi="Arial Narrow" w:cs="Arial"/>
          <w:b/>
          <w:bCs/>
          <w:color w:val="FF0000"/>
          <w:sz w:val="24"/>
          <w:szCs w:val="24"/>
        </w:rPr>
      </w:pPr>
    </w:p>
    <w:p w14:paraId="7197B29D" w14:textId="77777777" w:rsidR="004A5BA8" w:rsidRPr="00787E54" w:rsidRDefault="004A5BA8" w:rsidP="004A5BA8">
      <w:pPr>
        <w:spacing w:after="0" w:line="240" w:lineRule="auto"/>
        <w:jc w:val="both"/>
        <w:outlineLvl w:val="0"/>
        <w:rPr>
          <w:rFonts w:ascii="Arial Narrow" w:hAnsi="Arial Narrow" w:cs="Arial"/>
          <w:b/>
          <w:bCs/>
          <w:color w:val="FF0000"/>
          <w:sz w:val="24"/>
          <w:szCs w:val="24"/>
        </w:rPr>
      </w:pPr>
      <w:r w:rsidRPr="00787E54">
        <w:rPr>
          <w:rFonts w:ascii="Arial Narrow" w:hAnsi="Arial Narrow" w:cs="Arial"/>
          <w:b/>
          <w:color w:val="FF0000"/>
          <w:sz w:val="24"/>
          <w:szCs w:val="24"/>
        </w:rPr>
        <w:t xml:space="preserve">E) </w:t>
      </w:r>
      <w:r w:rsidRPr="00787E54">
        <w:rPr>
          <w:rFonts w:ascii="Arial Narrow" w:hAnsi="Arial Narrow" w:cs="Arial"/>
          <w:b/>
          <w:bCs/>
          <w:color w:val="FF0000"/>
          <w:sz w:val="24"/>
          <w:szCs w:val="24"/>
        </w:rPr>
        <w:t xml:space="preserve">EVALUATION / SELECTION PROCESS </w:t>
      </w:r>
    </w:p>
    <w:p w14:paraId="63AC18F5" w14:textId="77777777" w:rsidR="004A5BA8" w:rsidRPr="00787E54" w:rsidRDefault="004A5BA8" w:rsidP="004A5BA8">
      <w:pPr>
        <w:pStyle w:val="ListParagraph"/>
        <w:autoSpaceDE w:val="0"/>
        <w:autoSpaceDN w:val="0"/>
        <w:adjustRightInd w:val="0"/>
        <w:spacing w:after="0" w:line="240" w:lineRule="auto"/>
        <w:ind w:left="426"/>
        <w:contextualSpacing w:val="0"/>
        <w:jc w:val="both"/>
        <w:rPr>
          <w:rFonts w:ascii="Arial Narrow" w:hAnsi="Arial Narrow" w:cs="Arial"/>
          <w:sz w:val="24"/>
          <w:szCs w:val="24"/>
        </w:rPr>
      </w:pPr>
    </w:p>
    <w:p w14:paraId="5C466CCF" w14:textId="77777777" w:rsidR="004A5BA8" w:rsidRPr="00787E54" w:rsidRDefault="004A5BA8" w:rsidP="002A3B84">
      <w:pPr>
        <w:pStyle w:val="ListParagraph"/>
        <w:numPr>
          <w:ilvl w:val="0"/>
          <w:numId w:val="12"/>
        </w:numPr>
        <w:spacing w:after="0" w:line="240" w:lineRule="auto"/>
        <w:jc w:val="both"/>
        <w:rPr>
          <w:rFonts w:ascii="Arial Narrow" w:hAnsi="Arial Narrow" w:cs="Tahoma"/>
          <w:sz w:val="24"/>
          <w:szCs w:val="24"/>
        </w:rPr>
      </w:pPr>
      <w:r w:rsidRPr="00787E54">
        <w:rPr>
          <w:rFonts w:ascii="Arial Narrow" w:hAnsi="Arial Narrow" w:cs="Tahoma"/>
          <w:sz w:val="24"/>
          <w:szCs w:val="24"/>
        </w:rPr>
        <w:t>The evaluation would be on both Technical and Financial Bids</w:t>
      </w:r>
    </w:p>
    <w:p w14:paraId="14C91A11" w14:textId="77777777" w:rsidR="004A5BA8" w:rsidRPr="00787E54" w:rsidRDefault="004A5BA8" w:rsidP="002A3B84">
      <w:pPr>
        <w:pStyle w:val="ListParagraph"/>
        <w:numPr>
          <w:ilvl w:val="0"/>
          <w:numId w:val="12"/>
        </w:numPr>
        <w:spacing w:after="0" w:line="240" w:lineRule="auto"/>
        <w:jc w:val="both"/>
        <w:rPr>
          <w:rFonts w:ascii="Arial Narrow" w:hAnsi="Arial Narrow" w:cs="Tahoma"/>
          <w:sz w:val="24"/>
          <w:szCs w:val="24"/>
        </w:rPr>
      </w:pPr>
      <w:r w:rsidRPr="00787E54">
        <w:rPr>
          <w:rFonts w:ascii="Arial Narrow" w:hAnsi="Arial Narrow" w:cs="Tahoma"/>
          <w:sz w:val="24"/>
          <w:szCs w:val="24"/>
        </w:rPr>
        <w:t>The technical bids shall be scrutinized by the committee constituted for the purpose. The Committee will assess the ability of the agencies to carry out the requisite work and quality of profile and experience of the agency in the field. The bid would be evaluated as per the Eligibility Criteria in Para-C &amp; technically as specified in Para-D.</w:t>
      </w:r>
    </w:p>
    <w:p w14:paraId="01F9C1FD" w14:textId="77777777" w:rsidR="004A5BA8" w:rsidRPr="00787E54" w:rsidRDefault="004A5BA8" w:rsidP="002A3B84">
      <w:pPr>
        <w:pStyle w:val="ListParagraph"/>
        <w:numPr>
          <w:ilvl w:val="0"/>
          <w:numId w:val="12"/>
        </w:numPr>
        <w:spacing w:after="0" w:line="240" w:lineRule="auto"/>
        <w:jc w:val="both"/>
        <w:rPr>
          <w:rFonts w:ascii="Arial Narrow" w:hAnsi="Arial Narrow" w:cs="Tahoma"/>
          <w:sz w:val="24"/>
          <w:szCs w:val="24"/>
        </w:rPr>
      </w:pPr>
      <w:r w:rsidRPr="00787E54">
        <w:rPr>
          <w:rFonts w:ascii="Arial Narrow" w:hAnsi="Arial Narrow" w:cs="Tahoma"/>
          <w:color w:val="000000" w:themeColor="text1"/>
          <w:sz w:val="24"/>
          <w:szCs w:val="24"/>
        </w:rPr>
        <w:t>The applicants who will be shortlisted as per above evaluation, if necessary shall be called for presentation.</w:t>
      </w:r>
    </w:p>
    <w:p w14:paraId="6593C925" w14:textId="77777777" w:rsidR="004A5BA8" w:rsidRPr="00787E54" w:rsidRDefault="004A5BA8" w:rsidP="004A5BA8">
      <w:pPr>
        <w:pStyle w:val="ListParagraph"/>
        <w:spacing w:after="0" w:line="240" w:lineRule="auto"/>
        <w:ind w:left="1080"/>
        <w:jc w:val="both"/>
        <w:rPr>
          <w:rFonts w:ascii="Arial Narrow" w:hAnsi="Arial Narrow" w:cs="Tahoma"/>
          <w:sz w:val="24"/>
          <w:szCs w:val="24"/>
        </w:rPr>
      </w:pPr>
    </w:p>
    <w:p w14:paraId="71988029" w14:textId="77777777" w:rsidR="004A5BA8" w:rsidRPr="00787E54" w:rsidRDefault="004A5BA8" w:rsidP="002A3B84">
      <w:pPr>
        <w:pStyle w:val="ListParagraph"/>
        <w:numPr>
          <w:ilvl w:val="0"/>
          <w:numId w:val="12"/>
        </w:numPr>
        <w:spacing w:after="0" w:line="240" w:lineRule="auto"/>
        <w:jc w:val="both"/>
        <w:rPr>
          <w:rFonts w:ascii="Arial Narrow" w:hAnsi="Arial Narrow" w:cs="Tahoma"/>
          <w:sz w:val="24"/>
          <w:szCs w:val="24"/>
        </w:rPr>
      </w:pPr>
      <w:r w:rsidRPr="00787E54">
        <w:rPr>
          <w:rFonts w:ascii="Arial Narrow" w:hAnsi="Arial Narrow" w:cs="Tahoma"/>
          <w:sz w:val="24"/>
          <w:szCs w:val="24"/>
        </w:rPr>
        <w:t>The Criteria for Technical Evaluation is as below:-</w:t>
      </w:r>
    </w:p>
    <w:p w14:paraId="02798F12" w14:textId="77777777" w:rsidR="004A5BA8" w:rsidRPr="00787E54" w:rsidRDefault="004A5BA8" w:rsidP="004A5BA8">
      <w:pPr>
        <w:pStyle w:val="ListParagraph"/>
        <w:ind w:left="360"/>
        <w:jc w:val="both"/>
        <w:rPr>
          <w:rFonts w:ascii="Arial Narrow" w:hAnsi="Arial Narrow" w:cs="Tahoma"/>
          <w:sz w:val="24"/>
          <w:szCs w:val="24"/>
        </w:rPr>
      </w:pP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5752"/>
        <w:gridCol w:w="1530"/>
      </w:tblGrid>
      <w:tr w:rsidR="004A5BA8" w:rsidRPr="00787E54" w14:paraId="1F0EB52C" w14:textId="77777777" w:rsidTr="002A3B84">
        <w:trPr>
          <w:trHeight w:val="395"/>
        </w:trPr>
        <w:tc>
          <w:tcPr>
            <w:tcW w:w="566" w:type="dxa"/>
            <w:shd w:val="clear" w:color="auto" w:fill="auto"/>
          </w:tcPr>
          <w:p w14:paraId="0C7267DB" w14:textId="77777777" w:rsidR="004A5BA8" w:rsidRPr="00787E54" w:rsidRDefault="004A5BA8" w:rsidP="00C370BD">
            <w:pPr>
              <w:pStyle w:val="ListParagraph"/>
              <w:spacing w:after="0" w:line="240" w:lineRule="auto"/>
              <w:ind w:left="0"/>
              <w:rPr>
                <w:rFonts w:ascii="Arial Narrow" w:hAnsi="Arial Narrow" w:cs="Tahoma"/>
                <w:b/>
                <w:sz w:val="24"/>
                <w:szCs w:val="24"/>
              </w:rPr>
            </w:pPr>
            <w:r w:rsidRPr="00787E54">
              <w:rPr>
                <w:rFonts w:ascii="Arial Narrow" w:hAnsi="Arial Narrow" w:cs="Tahoma"/>
                <w:b/>
                <w:sz w:val="24"/>
                <w:szCs w:val="24"/>
              </w:rPr>
              <w:t>SL. NO.</w:t>
            </w:r>
          </w:p>
        </w:tc>
        <w:tc>
          <w:tcPr>
            <w:tcW w:w="5752" w:type="dxa"/>
            <w:shd w:val="clear" w:color="auto" w:fill="auto"/>
          </w:tcPr>
          <w:p w14:paraId="1C06E686" w14:textId="77777777" w:rsidR="004A5BA8" w:rsidRPr="00787E54" w:rsidRDefault="004A5BA8" w:rsidP="00C370BD">
            <w:pPr>
              <w:pStyle w:val="ListParagraph"/>
              <w:spacing w:after="0" w:line="240" w:lineRule="auto"/>
              <w:ind w:left="0"/>
              <w:jc w:val="both"/>
              <w:rPr>
                <w:rFonts w:ascii="Arial Narrow" w:hAnsi="Arial Narrow" w:cs="Tahoma"/>
                <w:b/>
                <w:sz w:val="24"/>
                <w:szCs w:val="24"/>
              </w:rPr>
            </w:pPr>
            <w:r w:rsidRPr="00787E54">
              <w:rPr>
                <w:rFonts w:ascii="Arial Narrow" w:hAnsi="Arial Narrow" w:cs="Tahoma"/>
                <w:b/>
                <w:sz w:val="24"/>
                <w:szCs w:val="24"/>
              </w:rPr>
              <w:t xml:space="preserve">CRITERIA </w:t>
            </w:r>
          </w:p>
        </w:tc>
        <w:tc>
          <w:tcPr>
            <w:tcW w:w="1530" w:type="dxa"/>
            <w:shd w:val="clear" w:color="auto" w:fill="auto"/>
          </w:tcPr>
          <w:p w14:paraId="4FC6625C" w14:textId="77777777" w:rsidR="004A5BA8" w:rsidRPr="00787E54" w:rsidRDefault="004A5BA8" w:rsidP="00C370BD">
            <w:pPr>
              <w:pStyle w:val="ListParagraph"/>
              <w:spacing w:after="0" w:line="240" w:lineRule="auto"/>
              <w:ind w:left="0"/>
              <w:jc w:val="center"/>
              <w:rPr>
                <w:rFonts w:ascii="Arial Narrow" w:hAnsi="Arial Narrow" w:cs="Tahoma"/>
                <w:b/>
                <w:sz w:val="24"/>
                <w:szCs w:val="24"/>
              </w:rPr>
            </w:pPr>
            <w:r w:rsidRPr="00787E54">
              <w:rPr>
                <w:rFonts w:ascii="Arial Narrow" w:hAnsi="Arial Narrow" w:cs="Tahoma"/>
                <w:b/>
                <w:sz w:val="24"/>
                <w:szCs w:val="24"/>
              </w:rPr>
              <w:t>SCORING</w:t>
            </w:r>
          </w:p>
          <w:p w14:paraId="08B83D27" w14:textId="77777777" w:rsidR="004A5BA8" w:rsidRPr="00787E54" w:rsidRDefault="004A5BA8" w:rsidP="00C370BD">
            <w:pPr>
              <w:pStyle w:val="ListParagraph"/>
              <w:spacing w:after="0" w:line="240" w:lineRule="auto"/>
              <w:ind w:left="0"/>
              <w:rPr>
                <w:rFonts w:ascii="Arial Narrow" w:hAnsi="Arial Narrow" w:cs="Tahoma"/>
                <w:b/>
                <w:sz w:val="24"/>
                <w:szCs w:val="24"/>
              </w:rPr>
            </w:pPr>
          </w:p>
        </w:tc>
      </w:tr>
      <w:tr w:rsidR="004A5BA8" w:rsidRPr="00787E54" w14:paraId="3CD48446" w14:textId="77777777" w:rsidTr="002A3B84">
        <w:trPr>
          <w:trHeight w:val="530"/>
        </w:trPr>
        <w:tc>
          <w:tcPr>
            <w:tcW w:w="566" w:type="dxa"/>
            <w:shd w:val="clear" w:color="auto" w:fill="auto"/>
          </w:tcPr>
          <w:p w14:paraId="12490EB6" w14:textId="77777777" w:rsidR="004A5BA8" w:rsidRPr="00787E54" w:rsidRDefault="004A5BA8" w:rsidP="00C370BD">
            <w:pPr>
              <w:pStyle w:val="ListParagraph"/>
              <w:spacing w:after="0" w:line="240" w:lineRule="auto"/>
              <w:ind w:left="0"/>
              <w:rPr>
                <w:rFonts w:ascii="Arial Narrow" w:hAnsi="Arial Narrow" w:cs="Tahoma"/>
                <w:sz w:val="24"/>
                <w:szCs w:val="24"/>
              </w:rPr>
            </w:pPr>
            <w:r w:rsidRPr="00787E54">
              <w:rPr>
                <w:rFonts w:ascii="Arial Narrow" w:hAnsi="Arial Narrow" w:cs="Tahoma"/>
                <w:sz w:val="24"/>
                <w:szCs w:val="24"/>
              </w:rPr>
              <w:t>1.</w:t>
            </w:r>
          </w:p>
        </w:tc>
        <w:tc>
          <w:tcPr>
            <w:tcW w:w="5752" w:type="dxa"/>
            <w:shd w:val="clear" w:color="auto" w:fill="auto"/>
          </w:tcPr>
          <w:p w14:paraId="17C618A9" w14:textId="7BC732C3" w:rsidR="004A5BA8" w:rsidRPr="00787E54" w:rsidRDefault="004A5BA8" w:rsidP="006B4424">
            <w:pPr>
              <w:pStyle w:val="ListParagraph"/>
              <w:spacing w:after="0" w:line="240" w:lineRule="auto"/>
              <w:ind w:left="0"/>
              <w:jc w:val="both"/>
              <w:rPr>
                <w:rFonts w:ascii="Arial Narrow" w:hAnsi="Arial Narrow" w:cs="Tahoma"/>
                <w:sz w:val="24"/>
                <w:szCs w:val="24"/>
              </w:rPr>
            </w:pPr>
            <w:r w:rsidRPr="00787E54">
              <w:rPr>
                <w:rFonts w:ascii="Arial Narrow" w:hAnsi="Arial Narrow" w:cs="Tahoma"/>
                <w:sz w:val="24"/>
                <w:szCs w:val="24"/>
              </w:rPr>
              <w:t xml:space="preserve">Organizational strength of the company </w:t>
            </w:r>
          </w:p>
        </w:tc>
        <w:tc>
          <w:tcPr>
            <w:tcW w:w="1530" w:type="dxa"/>
            <w:shd w:val="clear" w:color="auto" w:fill="auto"/>
          </w:tcPr>
          <w:p w14:paraId="25ACDC3E" w14:textId="65790407" w:rsidR="004A5BA8" w:rsidRPr="00787E54" w:rsidRDefault="006B4424" w:rsidP="00C370BD">
            <w:pPr>
              <w:pStyle w:val="ListParagraph"/>
              <w:spacing w:after="0" w:line="240" w:lineRule="auto"/>
              <w:ind w:left="0"/>
              <w:jc w:val="center"/>
              <w:rPr>
                <w:rFonts w:ascii="Arial Narrow" w:hAnsi="Arial Narrow" w:cs="Tahoma"/>
                <w:b/>
                <w:sz w:val="24"/>
                <w:szCs w:val="24"/>
              </w:rPr>
            </w:pPr>
            <w:r w:rsidRPr="00787E54">
              <w:rPr>
                <w:rFonts w:ascii="Arial Narrow" w:hAnsi="Arial Narrow" w:cs="Tahoma"/>
                <w:b/>
                <w:sz w:val="24"/>
                <w:szCs w:val="24"/>
              </w:rPr>
              <w:t>30</w:t>
            </w:r>
            <w:r w:rsidR="004A5BA8" w:rsidRPr="00787E54">
              <w:rPr>
                <w:rFonts w:ascii="Arial Narrow" w:hAnsi="Arial Narrow" w:cs="Tahoma"/>
                <w:b/>
                <w:sz w:val="24"/>
                <w:szCs w:val="24"/>
              </w:rPr>
              <w:t xml:space="preserve"> Marks</w:t>
            </w:r>
          </w:p>
          <w:p w14:paraId="5A52FD84" w14:textId="77777777" w:rsidR="004A5BA8" w:rsidRPr="00787E54" w:rsidRDefault="004A5BA8" w:rsidP="006D6049">
            <w:pPr>
              <w:pStyle w:val="ListParagraph"/>
              <w:spacing w:after="0" w:line="240" w:lineRule="auto"/>
              <w:ind w:left="0"/>
              <w:rPr>
                <w:rFonts w:ascii="Arial Narrow" w:hAnsi="Arial Narrow" w:cs="Tahoma"/>
                <w:b/>
                <w:sz w:val="24"/>
                <w:szCs w:val="24"/>
              </w:rPr>
            </w:pPr>
          </w:p>
        </w:tc>
      </w:tr>
      <w:tr w:rsidR="006D6049" w:rsidRPr="00787E54" w14:paraId="6788B097" w14:textId="77777777" w:rsidTr="002A3B84">
        <w:tc>
          <w:tcPr>
            <w:tcW w:w="566" w:type="dxa"/>
            <w:shd w:val="clear" w:color="auto" w:fill="auto"/>
          </w:tcPr>
          <w:p w14:paraId="4A913956" w14:textId="04708505" w:rsidR="006D6049" w:rsidRPr="00787E54" w:rsidRDefault="006B4424" w:rsidP="00C370BD">
            <w:pPr>
              <w:pStyle w:val="ListParagraph"/>
              <w:spacing w:after="0" w:line="240" w:lineRule="auto"/>
              <w:ind w:left="0"/>
              <w:rPr>
                <w:rFonts w:ascii="Arial Narrow" w:hAnsi="Arial Narrow" w:cs="Tahoma"/>
                <w:sz w:val="24"/>
                <w:szCs w:val="24"/>
              </w:rPr>
            </w:pPr>
            <w:r w:rsidRPr="00787E54">
              <w:rPr>
                <w:rFonts w:ascii="Arial Narrow" w:hAnsi="Arial Narrow" w:cs="Tahoma"/>
                <w:sz w:val="24"/>
                <w:szCs w:val="24"/>
              </w:rPr>
              <w:t>2</w:t>
            </w:r>
            <w:r w:rsidR="006D6049" w:rsidRPr="00787E54">
              <w:rPr>
                <w:rFonts w:ascii="Arial Narrow" w:hAnsi="Arial Narrow" w:cs="Tahoma"/>
                <w:sz w:val="24"/>
                <w:szCs w:val="24"/>
              </w:rPr>
              <w:t>.</w:t>
            </w:r>
          </w:p>
        </w:tc>
        <w:tc>
          <w:tcPr>
            <w:tcW w:w="5752" w:type="dxa"/>
            <w:shd w:val="clear" w:color="auto" w:fill="auto"/>
          </w:tcPr>
          <w:p w14:paraId="78D9A6F1" w14:textId="3351A50A" w:rsidR="006D6049" w:rsidRPr="00787E54" w:rsidRDefault="006D6049" w:rsidP="006B4424">
            <w:pPr>
              <w:pStyle w:val="ListParagraph"/>
              <w:spacing w:after="0" w:line="240" w:lineRule="auto"/>
              <w:ind w:left="0"/>
              <w:jc w:val="both"/>
              <w:rPr>
                <w:rFonts w:ascii="Arial Narrow" w:hAnsi="Arial Narrow" w:cs="Tahoma"/>
                <w:sz w:val="24"/>
                <w:szCs w:val="24"/>
              </w:rPr>
            </w:pPr>
            <w:r w:rsidRPr="00787E54">
              <w:rPr>
                <w:rFonts w:ascii="Arial Narrow" w:hAnsi="Arial Narrow" w:cs="Tahoma"/>
                <w:sz w:val="24"/>
                <w:szCs w:val="24"/>
              </w:rPr>
              <w:t xml:space="preserve">Experience </w:t>
            </w:r>
            <w:r w:rsidR="006B4424" w:rsidRPr="00787E54">
              <w:rPr>
                <w:rFonts w:ascii="Arial Narrow" w:hAnsi="Arial Narrow" w:cs="Tahoma"/>
                <w:sz w:val="24"/>
                <w:szCs w:val="24"/>
              </w:rPr>
              <w:t>of executing such works nationally and internationally (BSM, Exhibitions, Conferences</w:t>
            </w:r>
            <w:r w:rsidR="00541366" w:rsidRPr="00787E54">
              <w:rPr>
                <w:rFonts w:ascii="Arial Narrow" w:hAnsi="Arial Narrow" w:cs="Tahoma"/>
                <w:sz w:val="24"/>
                <w:szCs w:val="24"/>
              </w:rPr>
              <w:t>, Pavilion</w:t>
            </w:r>
            <w:r w:rsidR="006B4424" w:rsidRPr="00787E54">
              <w:rPr>
                <w:rFonts w:ascii="Arial Narrow" w:hAnsi="Arial Narrow" w:cs="Tahoma"/>
                <w:sz w:val="24"/>
                <w:szCs w:val="24"/>
              </w:rPr>
              <w:t xml:space="preserve"> etc.) </w:t>
            </w:r>
          </w:p>
          <w:p w14:paraId="4051851D" w14:textId="5E0820A8" w:rsidR="006B4424" w:rsidRPr="00787E54" w:rsidRDefault="006B4424" w:rsidP="006B4424">
            <w:pPr>
              <w:pStyle w:val="ListParagraph"/>
              <w:spacing w:after="0" w:line="240" w:lineRule="auto"/>
              <w:ind w:left="0"/>
              <w:jc w:val="both"/>
              <w:rPr>
                <w:rFonts w:ascii="Arial Narrow" w:hAnsi="Arial Narrow" w:cs="Tahoma"/>
                <w:sz w:val="24"/>
                <w:szCs w:val="24"/>
              </w:rPr>
            </w:pPr>
          </w:p>
        </w:tc>
        <w:tc>
          <w:tcPr>
            <w:tcW w:w="1530" w:type="dxa"/>
            <w:shd w:val="clear" w:color="auto" w:fill="auto"/>
          </w:tcPr>
          <w:p w14:paraId="126C8075" w14:textId="283F9E9B" w:rsidR="006D6049" w:rsidRPr="00787E54" w:rsidRDefault="006B4424" w:rsidP="00C370BD">
            <w:pPr>
              <w:pStyle w:val="ListParagraph"/>
              <w:spacing w:after="0" w:line="240" w:lineRule="auto"/>
              <w:ind w:left="0"/>
              <w:jc w:val="center"/>
              <w:rPr>
                <w:rFonts w:ascii="Arial Narrow" w:hAnsi="Arial Narrow" w:cs="Tahoma"/>
                <w:b/>
                <w:sz w:val="24"/>
                <w:szCs w:val="24"/>
              </w:rPr>
            </w:pPr>
            <w:r w:rsidRPr="00787E54">
              <w:rPr>
                <w:rFonts w:ascii="Arial Narrow" w:hAnsi="Arial Narrow" w:cs="Tahoma"/>
                <w:b/>
                <w:sz w:val="24"/>
                <w:szCs w:val="24"/>
              </w:rPr>
              <w:t>50</w:t>
            </w:r>
            <w:r w:rsidR="006D6049" w:rsidRPr="00787E54">
              <w:rPr>
                <w:rFonts w:ascii="Arial Narrow" w:hAnsi="Arial Narrow" w:cs="Tahoma"/>
                <w:b/>
                <w:sz w:val="24"/>
                <w:szCs w:val="24"/>
              </w:rPr>
              <w:t xml:space="preserve"> Marks</w:t>
            </w:r>
          </w:p>
        </w:tc>
      </w:tr>
      <w:tr w:rsidR="004A5BA8" w:rsidRPr="00787E54" w14:paraId="281B1914" w14:textId="77777777" w:rsidTr="002A3B84">
        <w:tc>
          <w:tcPr>
            <w:tcW w:w="566" w:type="dxa"/>
            <w:shd w:val="clear" w:color="auto" w:fill="auto"/>
          </w:tcPr>
          <w:p w14:paraId="1BACE117" w14:textId="32929EEE" w:rsidR="004A5BA8" w:rsidRPr="00787E54" w:rsidRDefault="006B4424" w:rsidP="00C370BD">
            <w:pPr>
              <w:pStyle w:val="ListParagraph"/>
              <w:spacing w:after="0" w:line="240" w:lineRule="auto"/>
              <w:ind w:left="0"/>
              <w:rPr>
                <w:rFonts w:ascii="Arial Narrow" w:hAnsi="Arial Narrow" w:cs="Tahoma"/>
                <w:sz w:val="24"/>
                <w:szCs w:val="24"/>
              </w:rPr>
            </w:pPr>
            <w:r w:rsidRPr="00787E54">
              <w:rPr>
                <w:rFonts w:ascii="Arial Narrow" w:hAnsi="Arial Narrow" w:cs="Tahoma"/>
                <w:sz w:val="24"/>
                <w:szCs w:val="24"/>
              </w:rPr>
              <w:t>3</w:t>
            </w:r>
            <w:r w:rsidR="004A5BA8" w:rsidRPr="00787E54">
              <w:rPr>
                <w:rFonts w:ascii="Arial Narrow" w:hAnsi="Arial Narrow" w:cs="Tahoma"/>
                <w:sz w:val="24"/>
                <w:szCs w:val="24"/>
              </w:rPr>
              <w:t>.</w:t>
            </w:r>
          </w:p>
        </w:tc>
        <w:tc>
          <w:tcPr>
            <w:tcW w:w="5752" w:type="dxa"/>
            <w:shd w:val="clear" w:color="auto" w:fill="auto"/>
          </w:tcPr>
          <w:p w14:paraId="5243F8C9" w14:textId="77777777" w:rsidR="004A5BA8" w:rsidRPr="00787E54" w:rsidRDefault="004A5BA8" w:rsidP="00C370BD">
            <w:pPr>
              <w:pStyle w:val="ListParagraph"/>
              <w:spacing w:after="0" w:line="240" w:lineRule="auto"/>
              <w:ind w:left="0"/>
              <w:jc w:val="both"/>
              <w:rPr>
                <w:rFonts w:ascii="Arial Narrow" w:hAnsi="Arial Narrow" w:cs="Tahoma"/>
                <w:sz w:val="24"/>
                <w:szCs w:val="24"/>
              </w:rPr>
            </w:pPr>
            <w:r w:rsidRPr="00787E54">
              <w:rPr>
                <w:rFonts w:ascii="Arial Narrow" w:hAnsi="Arial Narrow" w:cs="Tahoma"/>
                <w:sz w:val="24"/>
                <w:szCs w:val="24"/>
              </w:rPr>
              <w:t>Experience and expertise of key personnel handling the project</w:t>
            </w:r>
          </w:p>
        </w:tc>
        <w:tc>
          <w:tcPr>
            <w:tcW w:w="1530" w:type="dxa"/>
            <w:shd w:val="clear" w:color="auto" w:fill="auto"/>
          </w:tcPr>
          <w:p w14:paraId="14AC1129" w14:textId="4792F84F" w:rsidR="004A5BA8" w:rsidRPr="00787E54" w:rsidRDefault="006B4424" w:rsidP="00C370BD">
            <w:pPr>
              <w:pStyle w:val="ListParagraph"/>
              <w:spacing w:after="0" w:line="240" w:lineRule="auto"/>
              <w:ind w:left="0"/>
              <w:jc w:val="center"/>
              <w:rPr>
                <w:rFonts w:ascii="Arial Narrow" w:hAnsi="Arial Narrow" w:cs="Tahoma"/>
                <w:b/>
                <w:sz w:val="24"/>
                <w:szCs w:val="24"/>
              </w:rPr>
            </w:pPr>
            <w:r w:rsidRPr="00787E54">
              <w:rPr>
                <w:rFonts w:ascii="Arial Narrow" w:hAnsi="Arial Narrow" w:cs="Tahoma"/>
                <w:b/>
                <w:sz w:val="24"/>
                <w:szCs w:val="24"/>
              </w:rPr>
              <w:t>20</w:t>
            </w:r>
            <w:r w:rsidR="004A5BA8" w:rsidRPr="00787E54">
              <w:rPr>
                <w:rFonts w:ascii="Arial Narrow" w:hAnsi="Arial Narrow" w:cs="Tahoma"/>
                <w:b/>
                <w:sz w:val="24"/>
                <w:szCs w:val="24"/>
              </w:rPr>
              <w:t xml:space="preserve"> Marks</w:t>
            </w:r>
          </w:p>
        </w:tc>
      </w:tr>
    </w:tbl>
    <w:p w14:paraId="329DDD2C" w14:textId="77777777" w:rsidR="004A5BA8" w:rsidRPr="00787E54" w:rsidRDefault="004A5BA8" w:rsidP="004A5BA8">
      <w:pPr>
        <w:pStyle w:val="ListParagraph"/>
        <w:ind w:left="1080"/>
        <w:jc w:val="both"/>
        <w:rPr>
          <w:rFonts w:ascii="Arial Narrow" w:hAnsi="Arial Narrow" w:cs="Tahoma"/>
          <w:sz w:val="24"/>
          <w:szCs w:val="24"/>
        </w:rPr>
      </w:pPr>
      <w:r w:rsidRPr="00787E54">
        <w:rPr>
          <w:rFonts w:ascii="Arial Narrow" w:hAnsi="Arial Narrow" w:cs="Tahoma"/>
          <w:sz w:val="24"/>
          <w:szCs w:val="24"/>
        </w:rPr>
        <w:tab/>
      </w:r>
    </w:p>
    <w:p w14:paraId="6D3AB0B5" w14:textId="77777777" w:rsidR="004A5BA8" w:rsidRPr="00787E54" w:rsidRDefault="004A5BA8" w:rsidP="002A3B84">
      <w:pPr>
        <w:pStyle w:val="ListParagraph"/>
        <w:numPr>
          <w:ilvl w:val="0"/>
          <w:numId w:val="13"/>
        </w:numPr>
        <w:jc w:val="both"/>
        <w:rPr>
          <w:rFonts w:ascii="Arial Narrow" w:hAnsi="Arial Narrow" w:cs="Tahoma"/>
          <w:color w:val="000000" w:themeColor="text1"/>
          <w:sz w:val="24"/>
          <w:szCs w:val="24"/>
        </w:rPr>
      </w:pPr>
      <w:r w:rsidRPr="00787E54">
        <w:rPr>
          <w:rFonts w:ascii="Arial Narrow" w:hAnsi="Arial Narrow" w:cs="Tahoma"/>
          <w:color w:val="000000" w:themeColor="text1"/>
          <w:sz w:val="24"/>
          <w:szCs w:val="24"/>
        </w:rPr>
        <w:lastRenderedPageBreak/>
        <w:t xml:space="preserve">Previous Works done by the applicant as indicated above </w:t>
      </w:r>
      <w:r w:rsidRPr="00787E54">
        <w:rPr>
          <w:rFonts w:ascii="Arial Narrow" w:hAnsi="Arial Narrow" w:cs="Tahoma"/>
          <w:bCs/>
          <w:color w:val="000000" w:themeColor="text1"/>
          <w:sz w:val="24"/>
          <w:szCs w:val="24"/>
        </w:rPr>
        <w:t xml:space="preserve">must be submitted in hard copy as well as in CD. </w:t>
      </w:r>
    </w:p>
    <w:p w14:paraId="231E2D4E" w14:textId="77777777" w:rsidR="006D6049" w:rsidRPr="00787E54" w:rsidRDefault="006D6049" w:rsidP="006D6049">
      <w:pPr>
        <w:pStyle w:val="ListParagraph"/>
        <w:ind w:left="1080"/>
        <w:jc w:val="both"/>
        <w:rPr>
          <w:rFonts w:ascii="Arial Narrow" w:hAnsi="Arial Narrow" w:cs="Tahoma"/>
          <w:color w:val="000000" w:themeColor="text1"/>
          <w:sz w:val="24"/>
          <w:szCs w:val="24"/>
        </w:rPr>
      </w:pPr>
    </w:p>
    <w:p w14:paraId="7F99F3C8" w14:textId="77777777" w:rsidR="004A5BA8" w:rsidRPr="00787E54" w:rsidRDefault="004A5BA8" w:rsidP="002A3B84">
      <w:pPr>
        <w:pStyle w:val="ListParagraph"/>
        <w:numPr>
          <w:ilvl w:val="0"/>
          <w:numId w:val="13"/>
        </w:numPr>
        <w:jc w:val="both"/>
        <w:rPr>
          <w:rFonts w:ascii="Arial Narrow" w:hAnsi="Arial Narrow" w:cs="Tahoma"/>
          <w:bCs/>
          <w:sz w:val="24"/>
          <w:szCs w:val="24"/>
        </w:rPr>
      </w:pPr>
      <w:r w:rsidRPr="00787E54">
        <w:rPr>
          <w:rFonts w:ascii="Arial Narrow" w:hAnsi="Arial Narrow" w:cs="Tahoma"/>
          <w:sz w:val="24"/>
          <w:szCs w:val="24"/>
        </w:rPr>
        <w:t xml:space="preserve">Minimum marks required to qualify technically is 70. </w:t>
      </w:r>
      <w:r w:rsidRPr="00787E54">
        <w:rPr>
          <w:rFonts w:ascii="Arial Narrow" w:hAnsi="Arial Narrow" w:cs="Tahoma"/>
          <w:bCs/>
          <w:sz w:val="24"/>
          <w:szCs w:val="24"/>
        </w:rPr>
        <w:t>Financial quotation of only those who qualified technically would be opened.</w:t>
      </w:r>
    </w:p>
    <w:p w14:paraId="502A2C60" w14:textId="67C11641" w:rsidR="004A5BA8" w:rsidRPr="00787E54" w:rsidRDefault="004A5BA8" w:rsidP="004A5BA8">
      <w:pPr>
        <w:ind w:left="1080"/>
        <w:jc w:val="both"/>
        <w:rPr>
          <w:rFonts w:ascii="Arial Narrow" w:hAnsi="Arial Narrow" w:cs="Tahoma"/>
          <w:sz w:val="24"/>
          <w:szCs w:val="24"/>
          <w:u w:val="single"/>
        </w:rPr>
      </w:pPr>
      <w:r w:rsidRPr="00787E54">
        <w:rPr>
          <w:rFonts w:ascii="Arial Narrow" w:hAnsi="Arial Narrow" w:cs="Tahoma"/>
          <w:sz w:val="24"/>
          <w:szCs w:val="24"/>
          <w:u w:val="single"/>
        </w:rPr>
        <w:t>Evaluation of Financials</w:t>
      </w:r>
      <w:r w:rsidRPr="00787E54">
        <w:rPr>
          <w:rFonts w:ascii="Arial Narrow" w:hAnsi="Arial Narrow" w:cs="Tahoma"/>
          <w:sz w:val="24"/>
          <w:szCs w:val="24"/>
        </w:rPr>
        <w:t xml:space="preserve">   </w:t>
      </w:r>
      <w:r w:rsidR="00BC373B" w:rsidRPr="00787E54">
        <w:rPr>
          <w:rFonts w:ascii="Arial Narrow" w:hAnsi="Arial Narrow" w:cs="Tahoma"/>
          <w:sz w:val="24"/>
          <w:szCs w:val="24"/>
        </w:rPr>
        <w:t xml:space="preserve">    </w:t>
      </w:r>
    </w:p>
    <w:p w14:paraId="7CF54E4A" w14:textId="25EB2354" w:rsidR="004A5BA8" w:rsidRPr="00787E54" w:rsidRDefault="004A5BA8" w:rsidP="004A5BA8">
      <w:pPr>
        <w:pStyle w:val="ListParagraph"/>
        <w:numPr>
          <w:ilvl w:val="0"/>
          <w:numId w:val="10"/>
        </w:numPr>
        <w:spacing w:after="160" w:line="259" w:lineRule="auto"/>
        <w:jc w:val="both"/>
        <w:rPr>
          <w:rFonts w:ascii="Arial Narrow" w:hAnsi="Arial Narrow" w:cstheme="minorHAnsi"/>
          <w:sz w:val="24"/>
          <w:szCs w:val="24"/>
        </w:rPr>
      </w:pPr>
      <w:r w:rsidRPr="00787E54">
        <w:rPr>
          <w:rFonts w:ascii="Arial Narrow" w:hAnsi="Arial Narrow" w:cstheme="minorHAnsi"/>
          <w:sz w:val="24"/>
          <w:szCs w:val="24"/>
        </w:rPr>
        <w:t xml:space="preserve">The Financial Bids of the technically qualified bidders will be opened </w:t>
      </w:r>
      <w:r w:rsidR="006D6049" w:rsidRPr="00787E54">
        <w:rPr>
          <w:rFonts w:ascii="Arial Narrow" w:hAnsi="Arial Narrow" w:cstheme="minorHAnsi"/>
          <w:sz w:val="24"/>
          <w:szCs w:val="24"/>
        </w:rPr>
        <w:t xml:space="preserve">by the committee. </w:t>
      </w:r>
    </w:p>
    <w:p w14:paraId="69C970E7" w14:textId="77777777" w:rsidR="004A5BA8" w:rsidRPr="00787E54" w:rsidRDefault="004A5BA8" w:rsidP="004A5BA8">
      <w:pPr>
        <w:pStyle w:val="ListParagraph"/>
        <w:ind w:left="1069"/>
        <w:jc w:val="both"/>
        <w:rPr>
          <w:rFonts w:ascii="Arial Narrow" w:hAnsi="Arial Narrow" w:cstheme="minorHAnsi"/>
          <w:sz w:val="24"/>
          <w:szCs w:val="24"/>
        </w:rPr>
      </w:pPr>
    </w:p>
    <w:p w14:paraId="6FFD5037" w14:textId="77777777" w:rsidR="004A5BA8" w:rsidRPr="00787E54" w:rsidRDefault="004A5BA8" w:rsidP="004A5BA8">
      <w:pPr>
        <w:pStyle w:val="ListParagraph"/>
        <w:numPr>
          <w:ilvl w:val="0"/>
          <w:numId w:val="10"/>
        </w:numPr>
        <w:spacing w:after="160" w:line="259" w:lineRule="auto"/>
        <w:jc w:val="both"/>
        <w:rPr>
          <w:rFonts w:ascii="Arial Narrow" w:hAnsi="Arial Narrow" w:cstheme="minorHAnsi"/>
          <w:sz w:val="24"/>
          <w:szCs w:val="24"/>
        </w:rPr>
      </w:pPr>
      <w:r w:rsidRPr="00787E54">
        <w:rPr>
          <w:rFonts w:ascii="Arial Narrow" w:hAnsi="Arial Narrow" w:cstheme="minorHAnsi"/>
          <w:sz w:val="24"/>
          <w:szCs w:val="24"/>
        </w:rPr>
        <w:t xml:space="preserve">The bidder with the lowest financial bid (L1) will be awarded 100 score. </w:t>
      </w:r>
    </w:p>
    <w:p w14:paraId="63FB4950" w14:textId="77777777" w:rsidR="004A5BA8" w:rsidRPr="00787E54" w:rsidRDefault="004A5BA8" w:rsidP="004A5BA8">
      <w:pPr>
        <w:pStyle w:val="ListParagraph"/>
        <w:ind w:left="1069"/>
        <w:jc w:val="both"/>
        <w:rPr>
          <w:rFonts w:ascii="Arial Narrow" w:hAnsi="Arial Narrow" w:cstheme="minorHAnsi"/>
          <w:sz w:val="24"/>
          <w:szCs w:val="24"/>
        </w:rPr>
      </w:pPr>
    </w:p>
    <w:p w14:paraId="3A385B4E" w14:textId="77777777" w:rsidR="004A5BA8" w:rsidRPr="00787E54" w:rsidRDefault="004A5BA8" w:rsidP="004A5BA8">
      <w:pPr>
        <w:pStyle w:val="ListParagraph"/>
        <w:numPr>
          <w:ilvl w:val="0"/>
          <w:numId w:val="10"/>
        </w:numPr>
        <w:spacing w:after="160" w:line="259" w:lineRule="auto"/>
        <w:jc w:val="both"/>
        <w:rPr>
          <w:rFonts w:ascii="Arial Narrow" w:hAnsi="Arial Narrow" w:cstheme="minorHAnsi"/>
          <w:sz w:val="24"/>
          <w:szCs w:val="24"/>
        </w:rPr>
      </w:pPr>
      <w:r w:rsidRPr="00787E54">
        <w:rPr>
          <w:rFonts w:ascii="Arial Narrow" w:hAnsi="Arial Narrow" w:cstheme="minorHAnsi"/>
          <w:sz w:val="24"/>
          <w:szCs w:val="24"/>
        </w:rPr>
        <w:t xml:space="preserve">Financial Scores for other than L1 bidders will be evaluated using the following formula: Financial Score of a Bidder = [(Financial Bid of L1/Financial Bid of the Bidder) X 100} (Adjusted to two decimal places) </w:t>
      </w:r>
    </w:p>
    <w:p w14:paraId="1F137FA0" w14:textId="77777777" w:rsidR="004A5BA8" w:rsidRPr="00787E54" w:rsidRDefault="004A5BA8" w:rsidP="004A5BA8">
      <w:pPr>
        <w:pStyle w:val="ListParagraph"/>
        <w:ind w:left="1069"/>
        <w:jc w:val="both"/>
        <w:rPr>
          <w:rFonts w:ascii="Arial Narrow" w:hAnsi="Arial Narrow" w:cstheme="minorHAnsi"/>
          <w:sz w:val="24"/>
          <w:szCs w:val="24"/>
        </w:rPr>
      </w:pPr>
    </w:p>
    <w:p w14:paraId="4A13F11F" w14:textId="100CA81F" w:rsidR="004A5BA8" w:rsidRPr="00787E54" w:rsidRDefault="004A5BA8" w:rsidP="004A5BA8">
      <w:pPr>
        <w:pStyle w:val="ListParagraph"/>
        <w:numPr>
          <w:ilvl w:val="0"/>
          <w:numId w:val="10"/>
        </w:numPr>
        <w:spacing w:after="160" w:line="259" w:lineRule="auto"/>
        <w:jc w:val="both"/>
        <w:rPr>
          <w:rFonts w:ascii="Arial Narrow" w:hAnsi="Arial Narrow" w:cstheme="minorHAnsi"/>
          <w:sz w:val="24"/>
          <w:szCs w:val="24"/>
        </w:rPr>
      </w:pPr>
      <w:r w:rsidRPr="00787E54">
        <w:rPr>
          <w:rFonts w:ascii="Arial Narrow" w:hAnsi="Arial Narrow" w:cstheme="minorHAnsi"/>
          <w:sz w:val="24"/>
          <w:szCs w:val="24"/>
        </w:rPr>
        <w:t>Only fixed price financial bids indicating total price for all the work</w:t>
      </w:r>
      <w:r w:rsidR="006D6049" w:rsidRPr="00787E54">
        <w:rPr>
          <w:rFonts w:ascii="Arial Narrow" w:hAnsi="Arial Narrow" w:cstheme="minorHAnsi"/>
          <w:sz w:val="24"/>
          <w:szCs w:val="24"/>
        </w:rPr>
        <w:t xml:space="preserve"> </w:t>
      </w:r>
      <w:r w:rsidRPr="00787E54">
        <w:rPr>
          <w:rFonts w:ascii="Arial Narrow" w:hAnsi="Arial Narrow" w:cstheme="minorHAnsi"/>
          <w:sz w:val="24"/>
          <w:szCs w:val="24"/>
        </w:rPr>
        <w:t>/</w:t>
      </w:r>
      <w:r w:rsidR="006D6049" w:rsidRPr="00787E54">
        <w:rPr>
          <w:rFonts w:ascii="Arial Narrow" w:hAnsi="Arial Narrow" w:cstheme="minorHAnsi"/>
          <w:sz w:val="24"/>
          <w:szCs w:val="24"/>
        </w:rPr>
        <w:t xml:space="preserve"> </w:t>
      </w:r>
      <w:r w:rsidRPr="00787E54">
        <w:rPr>
          <w:rFonts w:ascii="Arial Narrow" w:hAnsi="Arial Narrow" w:cstheme="minorHAnsi"/>
          <w:sz w:val="24"/>
          <w:szCs w:val="24"/>
        </w:rPr>
        <w:t>services specified in this bid document will be considered.</w:t>
      </w:r>
      <w:r w:rsidR="00821762" w:rsidRPr="00787E54">
        <w:rPr>
          <w:rFonts w:ascii="Arial Narrow" w:hAnsi="Arial Narrow" w:cstheme="minorHAnsi"/>
          <w:sz w:val="24"/>
          <w:szCs w:val="24"/>
        </w:rPr>
        <w:t xml:space="preserve">  Attach separate financial quotes for individual locations. </w:t>
      </w:r>
    </w:p>
    <w:p w14:paraId="7A15FD7D" w14:textId="77777777" w:rsidR="004A5BA8" w:rsidRPr="00787E54" w:rsidRDefault="004A5BA8" w:rsidP="004A5BA8">
      <w:pPr>
        <w:pStyle w:val="ListParagraph"/>
        <w:ind w:left="1069"/>
        <w:jc w:val="both"/>
        <w:rPr>
          <w:rFonts w:ascii="Arial Narrow" w:hAnsi="Arial Narrow" w:cstheme="minorHAnsi"/>
          <w:sz w:val="24"/>
          <w:szCs w:val="24"/>
        </w:rPr>
      </w:pPr>
    </w:p>
    <w:p w14:paraId="38AA8C56" w14:textId="18C7D5A8" w:rsidR="004A5BA8" w:rsidRPr="00787E54" w:rsidRDefault="004A5BA8" w:rsidP="004A5BA8">
      <w:pPr>
        <w:pStyle w:val="ListParagraph"/>
        <w:numPr>
          <w:ilvl w:val="0"/>
          <w:numId w:val="10"/>
        </w:numPr>
        <w:spacing w:after="160" w:line="259" w:lineRule="auto"/>
        <w:jc w:val="both"/>
        <w:rPr>
          <w:rFonts w:ascii="Arial Narrow" w:hAnsi="Arial Narrow" w:cstheme="minorHAnsi"/>
          <w:sz w:val="24"/>
          <w:szCs w:val="24"/>
        </w:rPr>
      </w:pPr>
      <w:r w:rsidRPr="00787E54">
        <w:rPr>
          <w:rFonts w:ascii="Arial Narrow" w:hAnsi="Arial Narrow" w:cstheme="minorHAnsi"/>
          <w:sz w:val="24"/>
          <w:szCs w:val="24"/>
        </w:rPr>
        <w:t xml:space="preserve">Details of the taxes and duties on the basic cost of the </w:t>
      </w:r>
      <w:r w:rsidR="00FF1396" w:rsidRPr="00787E54">
        <w:rPr>
          <w:rFonts w:ascii="Arial Narrow" w:hAnsi="Arial Narrow" w:cstheme="minorHAnsi"/>
          <w:sz w:val="24"/>
          <w:szCs w:val="24"/>
        </w:rPr>
        <w:t xml:space="preserve">work </w:t>
      </w:r>
      <w:r w:rsidRPr="00787E54">
        <w:rPr>
          <w:rFonts w:ascii="Arial Narrow" w:hAnsi="Arial Narrow" w:cstheme="minorHAnsi"/>
          <w:sz w:val="24"/>
          <w:szCs w:val="24"/>
        </w:rPr>
        <w:t xml:space="preserve"> to be indicated clearly in the financial bid. </w:t>
      </w:r>
    </w:p>
    <w:p w14:paraId="01D696B0" w14:textId="77777777" w:rsidR="004A5BA8" w:rsidRPr="00787E54" w:rsidRDefault="004A5BA8" w:rsidP="004A5BA8">
      <w:pPr>
        <w:pStyle w:val="ListParagraph"/>
        <w:ind w:left="1069"/>
        <w:jc w:val="both"/>
        <w:rPr>
          <w:rFonts w:ascii="Arial Narrow" w:hAnsi="Arial Narrow" w:cstheme="minorHAnsi"/>
          <w:sz w:val="24"/>
          <w:szCs w:val="24"/>
        </w:rPr>
      </w:pPr>
    </w:p>
    <w:p w14:paraId="205F9071" w14:textId="77777777" w:rsidR="004A5BA8" w:rsidRPr="00787E54" w:rsidRDefault="004A5BA8" w:rsidP="004A5BA8">
      <w:pPr>
        <w:pStyle w:val="ListParagraph"/>
        <w:numPr>
          <w:ilvl w:val="0"/>
          <w:numId w:val="10"/>
        </w:numPr>
        <w:spacing w:after="160" w:line="259" w:lineRule="auto"/>
        <w:jc w:val="both"/>
        <w:rPr>
          <w:rFonts w:ascii="Arial Narrow" w:hAnsi="Arial Narrow" w:cstheme="minorHAnsi"/>
          <w:sz w:val="24"/>
          <w:szCs w:val="24"/>
        </w:rPr>
      </w:pPr>
      <w:r w:rsidRPr="00787E54">
        <w:rPr>
          <w:rFonts w:ascii="Arial Narrow" w:hAnsi="Arial Narrow" w:cstheme="minorHAnsi"/>
          <w:sz w:val="24"/>
          <w:szCs w:val="24"/>
        </w:rPr>
        <w:t>Errors &amp; Rectification: Arithmetical errors will be rectified on the following basis: “If there is a discrepancy between the unit price and the total price that is obtained by multiplying the unit price and quantity, the unit price shall prevail and the total price shall be corrected. If there is a discrepancy between words and figures, the amount in words will prevail”.</w:t>
      </w:r>
    </w:p>
    <w:p w14:paraId="0D3502DE" w14:textId="77777777" w:rsidR="004A5BA8" w:rsidRPr="00787E54" w:rsidRDefault="004A5BA8" w:rsidP="004A5BA8">
      <w:pPr>
        <w:spacing w:after="0" w:line="240" w:lineRule="auto"/>
        <w:ind w:hanging="720"/>
        <w:rPr>
          <w:rFonts w:ascii="Arial Narrow" w:hAnsi="Arial Narrow" w:cs="Tahoma"/>
          <w:sz w:val="24"/>
          <w:szCs w:val="24"/>
        </w:rPr>
      </w:pPr>
    </w:p>
    <w:p w14:paraId="3B195A0A" w14:textId="77777777" w:rsidR="00821762" w:rsidRPr="00787E54" w:rsidRDefault="00821762" w:rsidP="004A5BA8">
      <w:pPr>
        <w:spacing w:after="0" w:line="240" w:lineRule="auto"/>
        <w:ind w:hanging="720"/>
        <w:rPr>
          <w:rFonts w:ascii="Arial Narrow" w:hAnsi="Arial Narrow" w:cs="Tahoma"/>
          <w:sz w:val="24"/>
          <w:szCs w:val="24"/>
        </w:rPr>
      </w:pPr>
    </w:p>
    <w:p w14:paraId="45BBB186" w14:textId="77777777" w:rsidR="004A5BA8" w:rsidRPr="00787E54" w:rsidRDefault="004A5BA8" w:rsidP="004A5BA8">
      <w:pPr>
        <w:jc w:val="both"/>
        <w:rPr>
          <w:rFonts w:ascii="Arial Narrow" w:hAnsi="Arial Narrow" w:cs="Tahoma"/>
          <w:sz w:val="24"/>
          <w:szCs w:val="24"/>
        </w:rPr>
      </w:pPr>
      <w:r w:rsidRPr="00787E54">
        <w:rPr>
          <w:rFonts w:ascii="Arial Narrow" w:hAnsi="Arial Narrow" w:cs="Tahoma"/>
          <w:sz w:val="24"/>
          <w:szCs w:val="24"/>
        </w:rPr>
        <w:t>The final evaluation would be done on the basis of Composite score.  70% weightage will be assigned to technical aspects and 30% to financial bid. The applicant who has secured the highest Composite Score shall be declared the preferred applicant.</w:t>
      </w:r>
    </w:p>
    <w:p w14:paraId="4C964855" w14:textId="77777777" w:rsidR="004A5BA8" w:rsidRPr="00787E54" w:rsidRDefault="004A5BA8" w:rsidP="004A5BA8">
      <w:pPr>
        <w:spacing w:after="0" w:line="240" w:lineRule="auto"/>
        <w:contextualSpacing/>
        <w:jc w:val="both"/>
        <w:rPr>
          <w:rFonts w:ascii="Arial Narrow" w:hAnsi="Arial Narrow" w:cs="Arial"/>
          <w:color w:val="FF0000"/>
          <w:sz w:val="24"/>
          <w:szCs w:val="24"/>
        </w:rPr>
      </w:pPr>
      <w:r w:rsidRPr="00787E54">
        <w:rPr>
          <w:rFonts w:ascii="Arial Narrow" w:hAnsi="Arial Narrow" w:cs="Tahoma"/>
          <w:b/>
          <w:sz w:val="24"/>
          <w:szCs w:val="24"/>
          <w:u w:val="single"/>
        </w:rPr>
        <w:t xml:space="preserve"> </w:t>
      </w:r>
    </w:p>
    <w:p w14:paraId="3C61B8E0" w14:textId="77777777" w:rsidR="004A5BA8" w:rsidRPr="00787E54" w:rsidRDefault="004A5BA8" w:rsidP="004A5BA8">
      <w:pPr>
        <w:spacing w:after="0" w:line="240" w:lineRule="auto"/>
        <w:contextualSpacing/>
        <w:jc w:val="both"/>
        <w:rPr>
          <w:rFonts w:ascii="Arial Narrow" w:hAnsi="Arial Narrow" w:cs="Arial"/>
          <w:b/>
          <w:bCs/>
          <w:color w:val="FF0000"/>
          <w:sz w:val="24"/>
          <w:szCs w:val="24"/>
        </w:rPr>
      </w:pPr>
      <w:r w:rsidRPr="00787E54">
        <w:rPr>
          <w:rFonts w:ascii="Arial Narrow" w:hAnsi="Arial Narrow" w:cs="Arial"/>
          <w:b/>
          <w:color w:val="FF0000"/>
          <w:sz w:val="24"/>
          <w:szCs w:val="24"/>
        </w:rPr>
        <w:t>F</w:t>
      </w:r>
      <w:r w:rsidRPr="00787E54">
        <w:rPr>
          <w:rFonts w:ascii="Arial Narrow" w:hAnsi="Arial Narrow" w:cs="Arial"/>
          <w:b/>
          <w:sz w:val="24"/>
          <w:szCs w:val="24"/>
        </w:rPr>
        <w:t>:</w:t>
      </w:r>
      <w:r w:rsidRPr="00787E54">
        <w:rPr>
          <w:rFonts w:ascii="Arial Narrow" w:hAnsi="Arial Narrow" w:cs="Arial"/>
          <w:sz w:val="24"/>
          <w:szCs w:val="24"/>
        </w:rPr>
        <w:t xml:space="preserve"> </w:t>
      </w:r>
      <w:r w:rsidRPr="00787E54">
        <w:rPr>
          <w:rFonts w:ascii="Arial Narrow" w:hAnsi="Arial Narrow" w:cs="Arial"/>
          <w:b/>
          <w:bCs/>
          <w:color w:val="FF0000"/>
          <w:sz w:val="24"/>
          <w:szCs w:val="24"/>
        </w:rPr>
        <w:t xml:space="preserve">Payment Terms </w:t>
      </w:r>
    </w:p>
    <w:p w14:paraId="0BFE349B" w14:textId="77777777" w:rsidR="004A5BA8" w:rsidRPr="00787E54" w:rsidRDefault="004A5BA8" w:rsidP="004A5BA8">
      <w:pPr>
        <w:spacing w:after="0" w:line="240" w:lineRule="auto"/>
        <w:contextualSpacing/>
        <w:jc w:val="both"/>
        <w:rPr>
          <w:rFonts w:ascii="Arial Narrow" w:hAnsi="Arial Narrow" w:cs="Arial"/>
          <w:b/>
          <w:bCs/>
          <w:color w:val="000000" w:themeColor="text1"/>
          <w:sz w:val="24"/>
          <w:szCs w:val="24"/>
        </w:rPr>
      </w:pPr>
    </w:p>
    <w:p w14:paraId="3234DFDF" w14:textId="77777777" w:rsidR="004A5BA8" w:rsidRPr="00787E54" w:rsidRDefault="004A5BA8" w:rsidP="004A5BA8">
      <w:pPr>
        <w:pStyle w:val="ListParagraph"/>
        <w:numPr>
          <w:ilvl w:val="0"/>
          <w:numId w:val="8"/>
        </w:numPr>
        <w:spacing w:after="0" w:line="240" w:lineRule="auto"/>
        <w:jc w:val="both"/>
        <w:rPr>
          <w:rFonts w:ascii="Arial Narrow" w:hAnsi="Arial Narrow" w:cs="Arial"/>
          <w:color w:val="000000" w:themeColor="text1"/>
          <w:sz w:val="24"/>
          <w:szCs w:val="24"/>
        </w:rPr>
      </w:pPr>
      <w:r w:rsidRPr="00787E54">
        <w:rPr>
          <w:rFonts w:ascii="Arial Narrow" w:hAnsi="Arial Narrow" w:cs="Arial"/>
          <w:color w:val="000000" w:themeColor="text1"/>
          <w:sz w:val="24"/>
          <w:szCs w:val="24"/>
        </w:rPr>
        <w:t xml:space="preserve">No advance payment to be made. </w:t>
      </w:r>
    </w:p>
    <w:p w14:paraId="317D4561" w14:textId="61F9DDBB" w:rsidR="007C5F75" w:rsidRPr="00787E54" w:rsidRDefault="007C5F75" w:rsidP="007C5F75">
      <w:pPr>
        <w:pStyle w:val="ListParagraph"/>
        <w:numPr>
          <w:ilvl w:val="0"/>
          <w:numId w:val="8"/>
        </w:numPr>
        <w:spacing w:after="0" w:line="240" w:lineRule="auto"/>
        <w:jc w:val="both"/>
        <w:rPr>
          <w:rFonts w:ascii="Arial Narrow" w:hAnsi="Arial Narrow" w:cs="Arial"/>
          <w:color w:val="000000" w:themeColor="text1"/>
          <w:sz w:val="24"/>
          <w:szCs w:val="24"/>
        </w:rPr>
      </w:pPr>
      <w:r w:rsidRPr="00787E54">
        <w:rPr>
          <w:rFonts w:ascii="Arial Narrow" w:hAnsi="Arial Narrow" w:cs="Arial"/>
          <w:color w:val="000000" w:themeColor="text1"/>
          <w:sz w:val="24"/>
          <w:szCs w:val="24"/>
        </w:rPr>
        <w:t xml:space="preserve">Running payment </w:t>
      </w:r>
      <w:r w:rsidR="00101C27" w:rsidRPr="00787E54">
        <w:rPr>
          <w:rFonts w:ascii="Arial Narrow" w:hAnsi="Arial Narrow" w:cs="Arial"/>
          <w:color w:val="000000" w:themeColor="text1"/>
          <w:sz w:val="24"/>
          <w:szCs w:val="24"/>
        </w:rPr>
        <w:t xml:space="preserve">to be made as per work progress as </w:t>
      </w:r>
      <w:r w:rsidR="00A55AD4" w:rsidRPr="00787E54">
        <w:rPr>
          <w:rFonts w:ascii="Arial Narrow" w:hAnsi="Arial Narrow" w:cs="Arial"/>
          <w:color w:val="000000" w:themeColor="text1"/>
          <w:sz w:val="24"/>
          <w:szCs w:val="24"/>
        </w:rPr>
        <w:t>assessed</w:t>
      </w:r>
      <w:r w:rsidR="00101C27" w:rsidRPr="00787E54">
        <w:rPr>
          <w:rFonts w:ascii="Arial Narrow" w:hAnsi="Arial Narrow" w:cs="Arial"/>
          <w:color w:val="000000" w:themeColor="text1"/>
          <w:sz w:val="24"/>
          <w:szCs w:val="24"/>
        </w:rPr>
        <w:t xml:space="preserve">. </w:t>
      </w:r>
      <w:r w:rsidR="009D2677" w:rsidRPr="00787E54">
        <w:rPr>
          <w:rFonts w:ascii="Arial Narrow" w:hAnsi="Arial Narrow" w:cs="Arial"/>
          <w:color w:val="000000" w:themeColor="text1"/>
          <w:sz w:val="24"/>
          <w:szCs w:val="24"/>
        </w:rPr>
        <w:t xml:space="preserve"> </w:t>
      </w:r>
    </w:p>
    <w:p w14:paraId="2DDB6C23" w14:textId="30F2BB9A" w:rsidR="004A5BA8" w:rsidRPr="00787E54" w:rsidRDefault="004A5BA8" w:rsidP="009D2677">
      <w:pPr>
        <w:pStyle w:val="ListParagraph"/>
        <w:spacing w:after="0" w:line="240" w:lineRule="auto"/>
        <w:jc w:val="both"/>
        <w:rPr>
          <w:rFonts w:ascii="Arial Narrow" w:hAnsi="Arial Narrow" w:cs="Arial"/>
          <w:color w:val="000000" w:themeColor="text1"/>
          <w:sz w:val="24"/>
          <w:szCs w:val="24"/>
        </w:rPr>
      </w:pPr>
    </w:p>
    <w:p w14:paraId="55D042A5" w14:textId="77777777" w:rsidR="004A5BA8" w:rsidRPr="00787E54" w:rsidRDefault="004A5BA8" w:rsidP="004A5BA8">
      <w:pPr>
        <w:pStyle w:val="ListParagraph"/>
        <w:spacing w:after="0" w:line="240" w:lineRule="auto"/>
        <w:jc w:val="both"/>
        <w:rPr>
          <w:rFonts w:ascii="Arial Narrow" w:hAnsi="Arial Narrow" w:cs="Arial"/>
          <w:sz w:val="24"/>
          <w:szCs w:val="24"/>
        </w:rPr>
      </w:pPr>
    </w:p>
    <w:p w14:paraId="31999C2B" w14:textId="77777777" w:rsidR="004A5BA8" w:rsidRPr="00787E54" w:rsidRDefault="004A5BA8" w:rsidP="004A5BA8">
      <w:pPr>
        <w:spacing w:after="0" w:line="240" w:lineRule="auto"/>
        <w:contextualSpacing/>
        <w:jc w:val="both"/>
        <w:rPr>
          <w:rFonts w:ascii="Arial Narrow" w:hAnsi="Arial Narrow" w:cs="Arial"/>
          <w:b/>
          <w:bCs/>
          <w:color w:val="FF0000"/>
          <w:sz w:val="24"/>
          <w:szCs w:val="24"/>
        </w:rPr>
      </w:pPr>
      <w:r w:rsidRPr="00787E54">
        <w:rPr>
          <w:rFonts w:ascii="Arial Narrow" w:hAnsi="Arial Narrow" w:cs="Arial"/>
          <w:b/>
          <w:bCs/>
          <w:color w:val="FF0000"/>
          <w:sz w:val="24"/>
          <w:szCs w:val="24"/>
        </w:rPr>
        <w:t xml:space="preserve"> G:</w:t>
      </w:r>
      <w:r w:rsidRPr="00787E54">
        <w:rPr>
          <w:rFonts w:ascii="Arial Narrow" w:hAnsi="Arial Narrow" w:cs="Arial"/>
          <w:bCs/>
          <w:color w:val="FF0000"/>
          <w:sz w:val="24"/>
          <w:szCs w:val="24"/>
        </w:rPr>
        <w:t xml:space="preserve"> </w:t>
      </w:r>
      <w:r w:rsidRPr="00787E54">
        <w:rPr>
          <w:rFonts w:ascii="Arial Narrow" w:hAnsi="Arial Narrow" w:cs="Arial"/>
          <w:b/>
          <w:bCs/>
          <w:color w:val="FF0000"/>
          <w:sz w:val="24"/>
          <w:szCs w:val="24"/>
        </w:rPr>
        <w:t xml:space="preserve">RIGHTS   </w:t>
      </w:r>
    </w:p>
    <w:p w14:paraId="6D08EA7F" w14:textId="77777777" w:rsidR="004A5BA8" w:rsidRPr="00787E54" w:rsidRDefault="007C5F75" w:rsidP="007C5F75">
      <w:pPr>
        <w:tabs>
          <w:tab w:val="left" w:pos="1675"/>
        </w:tabs>
        <w:spacing w:after="0" w:line="240" w:lineRule="auto"/>
        <w:contextualSpacing/>
        <w:jc w:val="both"/>
        <w:rPr>
          <w:rFonts w:ascii="Arial Narrow" w:hAnsi="Arial Narrow" w:cs="Arial"/>
          <w:b/>
          <w:bCs/>
          <w:color w:val="FF0000"/>
          <w:sz w:val="24"/>
          <w:szCs w:val="24"/>
        </w:rPr>
      </w:pPr>
      <w:r w:rsidRPr="00787E54">
        <w:rPr>
          <w:rFonts w:ascii="Arial Narrow" w:hAnsi="Arial Narrow" w:cs="Arial"/>
          <w:b/>
          <w:bCs/>
          <w:color w:val="FF0000"/>
          <w:sz w:val="24"/>
          <w:szCs w:val="24"/>
        </w:rPr>
        <w:tab/>
      </w:r>
    </w:p>
    <w:p w14:paraId="0A18F1EB" w14:textId="77777777" w:rsidR="004A5BA8" w:rsidRPr="00787E54" w:rsidRDefault="00A1497C" w:rsidP="004A5BA8">
      <w:pPr>
        <w:spacing w:after="0" w:line="240" w:lineRule="auto"/>
        <w:contextualSpacing/>
        <w:jc w:val="both"/>
        <w:rPr>
          <w:rFonts w:ascii="Arial Narrow" w:hAnsi="Arial Narrow" w:cs="Arial"/>
          <w:sz w:val="24"/>
          <w:szCs w:val="24"/>
        </w:rPr>
      </w:pPr>
      <w:r w:rsidRPr="00787E54">
        <w:rPr>
          <w:rFonts w:ascii="Arial Narrow" w:hAnsi="Arial Narrow" w:cs="Arial"/>
          <w:bCs/>
          <w:sz w:val="24"/>
          <w:szCs w:val="24"/>
        </w:rPr>
        <w:t>NDC</w:t>
      </w:r>
      <w:r w:rsidR="004A5BA8" w:rsidRPr="00787E54">
        <w:rPr>
          <w:rFonts w:ascii="Arial Narrow" w:hAnsi="Arial Narrow" w:cs="Arial"/>
          <w:bCs/>
          <w:sz w:val="24"/>
          <w:szCs w:val="24"/>
        </w:rPr>
        <w:t xml:space="preserve"> reserves the right to accept or reject any offer based on technical / financial </w:t>
      </w:r>
      <w:r w:rsidR="004A5BA8" w:rsidRPr="00787E54">
        <w:rPr>
          <w:rFonts w:ascii="Arial Narrow" w:hAnsi="Arial Narrow" w:cs="Arial"/>
          <w:sz w:val="24"/>
          <w:szCs w:val="24"/>
        </w:rPr>
        <w:t>evaluation without assigning any reason.</w:t>
      </w:r>
    </w:p>
    <w:p w14:paraId="7A056782" w14:textId="77777777" w:rsidR="004A5BA8" w:rsidRPr="00787E54" w:rsidRDefault="004A5BA8" w:rsidP="004A5BA8">
      <w:pPr>
        <w:tabs>
          <w:tab w:val="left" w:pos="1221"/>
        </w:tabs>
        <w:spacing w:after="0" w:line="240" w:lineRule="auto"/>
        <w:contextualSpacing/>
        <w:jc w:val="both"/>
        <w:rPr>
          <w:rFonts w:ascii="Arial Narrow" w:hAnsi="Arial Narrow" w:cs="Arial"/>
          <w:sz w:val="24"/>
          <w:szCs w:val="24"/>
        </w:rPr>
      </w:pPr>
      <w:r w:rsidRPr="00787E54">
        <w:rPr>
          <w:rFonts w:ascii="Arial Narrow" w:hAnsi="Arial Narrow" w:cs="Arial"/>
          <w:sz w:val="24"/>
          <w:szCs w:val="24"/>
        </w:rPr>
        <w:tab/>
      </w:r>
    </w:p>
    <w:p w14:paraId="328FF8E6" w14:textId="77777777" w:rsidR="000527B5" w:rsidRDefault="000527B5" w:rsidP="004A5BA8">
      <w:pPr>
        <w:autoSpaceDE w:val="0"/>
        <w:autoSpaceDN w:val="0"/>
        <w:adjustRightInd w:val="0"/>
        <w:spacing w:after="0" w:line="240" w:lineRule="auto"/>
        <w:rPr>
          <w:rFonts w:ascii="Arial Narrow" w:hAnsi="Arial Narrow" w:cs="Arial"/>
          <w:b/>
          <w:bCs/>
          <w:color w:val="FF0000"/>
          <w:sz w:val="24"/>
          <w:szCs w:val="24"/>
        </w:rPr>
      </w:pPr>
    </w:p>
    <w:p w14:paraId="04ADEDCD" w14:textId="77777777" w:rsidR="000527B5" w:rsidRDefault="000527B5" w:rsidP="004A5BA8">
      <w:pPr>
        <w:autoSpaceDE w:val="0"/>
        <w:autoSpaceDN w:val="0"/>
        <w:adjustRightInd w:val="0"/>
        <w:spacing w:after="0" w:line="240" w:lineRule="auto"/>
        <w:rPr>
          <w:rFonts w:ascii="Arial Narrow" w:hAnsi="Arial Narrow" w:cs="Arial"/>
          <w:b/>
          <w:bCs/>
          <w:color w:val="FF0000"/>
          <w:sz w:val="24"/>
          <w:szCs w:val="24"/>
        </w:rPr>
      </w:pPr>
    </w:p>
    <w:p w14:paraId="3C60EDB3" w14:textId="584C5D8E" w:rsidR="004A5BA8" w:rsidRPr="00787E54" w:rsidRDefault="004A5BA8" w:rsidP="004A5BA8">
      <w:pPr>
        <w:autoSpaceDE w:val="0"/>
        <w:autoSpaceDN w:val="0"/>
        <w:adjustRightInd w:val="0"/>
        <w:spacing w:after="0" w:line="240" w:lineRule="auto"/>
        <w:rPr>
          <w:rFonts w:ascii="Arial Narrow" w:hAnsi="Arial Narrow" w:cs="Arial"/>
          <w:b/>
          <w:bCs/>
          <w:color w:val="FF0000"/>
          <w:sz w:val="24"/>
          <w:szCs w:val="24"/>
        </w:rPr>
      </w:pPr>
      <w:r w:rsidRPr="00787E54">
        <w:rPr>
          <w:rFonts w:ascii="Arial Narrow" w:hAnsi="Arial Narrow" w:cs="Arial"/>
          <w:b/>
          <w:bCs/>
          <w:color w:val="FF0000"/>
          <w:sz w:val="24"/>
          <w:szCs w:val="24"/>
        </w:rPr>
        <w:lastRenderedPageBreak/>
        <w:t>H:  LAST DATE FOR SUBMISSION OF EOI</w:t>
      </w:r>
    </w:p>
    <w:p w14:paraId="6D8BAF16" w14:textId="77777777" w:rsidR="004A5BA8" w:rsidRPr="00787E54" w:rsidRDefault="004A5BA8" w:rsidP="004A5BA8">
      <w:pPr>
        <w:autoSpaceDE w:val="0"/>
        <w:autoSpaceDN w:val="0"/>
        <w:adjustRightInd w:val="0"/>
        <w:spacing w:after="0" w:line="240" w:lineRule="auto"/>
        <w:rPr>
          <w:rFonts w:ascii="Arial Narrow" w:hAnsi="Arial Narrow" w:cs="Arial"/>
          <w:b/>
          <w:bCs/>
          <w:color w:val="FF0000"/>
          <w:sz w:val="24"/>
          <w:szCs w:val="24"/>
        </w:rPr>
      </w:pPr>
    </w:p>
    <w:p w14:paraId="22C8CEA3" w14:textId="7360FF36" w:rsidR="004A5BA8" w:rsidRPr="00787E54" w:rsidRDefault="004A5BA8" w:rsidP="004A5BA8">
      <w:pPr>
        <w:spacing w:after="0" w:line="240" w:lineRule="auto"/>
        <w:jc w:val="both"/>
        <w:rPr>
          <w:rFonts w:ascii="Arial Narrow" w:hAnsi="Arial Narrow"/>
          <w:sz w:val="24"/>
          <w:szCs w:val="24"/>
        </w:rPr>
      </w:pPr>
      <w:r w:rsidRPr="00787E54">
        <w:rPr>
          <w:rFonts w:ascii="Arial Narrow" w:hAnsi="Arial Narrow" w:cs="Arial"/>
          <w:bCs/>
          <w:sz w:val="24"/>
          <w:szCs w:val="24"/>
        </w:rPr>
        <w:t xml:space="preserve">The last date for submission of EOI is </w:t>
      </w:r>
      <w:r w:rsidR="00BA3934" w:rsidRPr="00787E54">
        <w:rPr>
          <w:rFonts w:ascii="Arial Narrow" w:hAnsi="Arial Narrow" w:cs="Arial"/>
          <w:bCs/>
          <w:sz w:val="24"/>
          <w:szCs w:val="24"/>
        </w:rPr>
        <w:t>2</w:t>
      </w:r>
      <w:r w:rsidR="00BA3934" w:rsidRPr="00787E54">
        <w:rPr>
          <w:rFonts w:ascii="Arial Narrow" w:hAnsi="Arial Narrow" w:cs="Arial"/>
          <w:bCs/>
          <w:sz w:val="24"/>
          <w:szCs w:val="24"/>
          <w:vertAlign w:val="superscript"/>
        </w:rPr>
        <w:t>nd</w:t>
      </w:r>
      <w:r w:rsidR="00BA3934" w:rsidRPr="00787E54">
        <w:rPr>
          <w:rFonts w:ascii="Arial Narrow" w:hAnsi="Arial Narrow" w:cs="Arial"/>
          <w:bCs/>
          <w:sz w:val="24"/>
          <w:szCs w:val="24"/>
        </w:rPr>
        <w:t xml:space="preserve"> December</w:t>
      </w:r>
      <w:r w:rsidR="00541366" w:rsidRPr="00787E54">
        <w:rPr>
          <w:rFonts w:ascii="Arial Narrow" w:hAnsi="Arial Narrow" w:cs="Arial"/>
          <w:bCs/>
          <w:sz w:val="24"/>
          <w:szCs w:val="24"/>
        </w:rPr>
        <w:t xml:space="preserve">,2023 </w:t>
      </w:r>
      <w:r w:rsidR="009D2677" w:rsidRPr="00787E54">
        <w:rPr>
          <w:rFonts w:ascii="Arial Narrow" w:hAnsi="Arial Narrow" w:cs="Arial"/>
          <w:bCs/>
          <w:sz w:val="24"/>
          <w:szCs w:val="24"/>
        </w:rPr>
        <w:t>(</w:t>
      </w:r>
      <w:r w:rsidR="00C15C53">
        <w:rPr>
          <w:rFonts w:ascii="Arial Narrow" w:hAnsi="Arial Narrow" w:cs="Arial"/>
          <w:bCs/>
          <w:sz w:val="24"/>
          <w:szCs w:val="24"/>
        </w:rPr>
        <w:t>3:00</w:t>
      </w:r>
      <w:r w:rsidR="009D2677" w:rsidRPr="00787E54">
        <w:rPr>
          <w:rFonts w:ascii="Arial Narrow" w:hAnsi="Arial Narrow" w:cs="Arial"/>
          <w:bCs/>
          <w:sz w:val="24"/>
          <w:szCs w:val="24"/>
        </w:rPr>
        <w:t xml:space="preserve"> p.m.)</w:t>
      </w:r>
      <w:r w:rsidRPr="00787E54">
        <w:rPr>
          <w:rFonts w:ascii="Arial Narrow" w:hAnsi="Arial Narrow" w:cs="Arial"/>
          <w:bCs/>
          <w:sz w:val="24"/>
          <w:szCs w:val="24"/>
        </w:rPr>
        <w:t xml:space="preserve">.   The EOI received after due date shall not be accepted. </w:t>
      </w:r>
      <w:r w:rsidR="00C11B40" w:rsidRPr="00787E54">
        <w:rPr>
          <w:rFonts w:ascii="Arial Narrow" w:hAnsi="Arial Narrow" w:cs="Arial"/>
          <w:bCs/>
          <w:sz w:val="24"/>
          <w:szCs w:val="24"/>
        </w:rPr>
        <w:t xml:space="preserve"> </w:t>
      </w:r>
      <w:r w:rsidRPr="00787E54">
        <w:rPr>
          <w:rFonts w:ascii="Arial Narrow" w:hAnsi="Arial Narrow" w:cs="Arial"/>
          <w:bCs/>
          <w:sz w:val="24"/>
          <w:szCs w:val="24"/>
        </w:rPr>
        <w:t>The EOI should be ad</w:t>
      </w:r>
      <w:r w:rsidR="00C11B40" w:rsidRPr="00787E54">
        <w:rPr>
          <w:rFonts w:ascii="Arial Narrow" w:hAnsi="Arial Narrow" w:cs="Arial"/>
          <w:bCs/>
          <w:sz w:val="24"/>
          <w:szCs w:val="24"/>
        </w:rPr>
        <w:t>dressed</w:t>
      </w:r>
      <w:r w:rsidR="00384772" w:rsidRPr="00787E54">
        <w:rPr>
          <w:rFonts w:ascii="Arial Narrow" w:hAnsi="Arial Narrow" w:cs="Arial"/>
          <w:bCs/>
          <w:sz w:val="24"/>
          <w:szCs w:val="24"/>
        </w:rPr>
        <w:t xml:space="preserve"> </w:t>
      </w:r>
      <w:r w:rsidR="00C11B40" w:rsidRPr="00787E54">
        <w:rPr>
          <w:rFonts w:ascii="Arial Narrow" w:hAnsi="Arial Narrow" w:cs="Arial"/>
          <w:bCs/>
          <w:sz w:val="24"/>
          <w:szCs w:val="24"/>
        </w:rPr>
        <w:t xml:space="preserve">to </w:t>
      </w:r>
      <w:r w:rsidR="00384772" w:rsidRPr="00787E54">
        <w:rPr>
          <w:rFonts w:ascii="Arial Narrow" w:hAnsi="Arial Narrow" w:cs="Arial"/>
          <w:bCs/>
          <w:sz w:val="24"/>
          <w:szCs w:val="24"/>
        </w:rPr>
        <w:t>Secretary</w:t>
      </w:r>
      <w:r w:rsidR="00C11B40" w:rsidRPr="00787E54">
        <w:rPr>
          <w:rFonts w:ascii="Arial Narrow" w:hAnsi="Arial Narrow" w:cs="Arial"/>
          <w:bCs/>
          <w:sz w:val="24"/>
          <w:szCs w:val="24"/>
        </w:rPr>
        <w:t xml:space="preserve">, </w:t>
      </w:r>
      <w:r w:rsidRPr="00787E54">
        <w:rPr>
          <w:rFonts w:ascii="Arial Narrow" w:hAnsi="Arial Narrow" w:cs="Arial"/>
          <w:bCs/>
          <w:sz w:val="24"/>
          <w:szCs w:val="24"/>
        </w:rPr>
        <w:t xml:space="preserve">National </w:t>
      </w:r>
      <w:r w:rsidR="00384772" w:rsidRPr="00787E54">
        <w:rPr>
          <w:rFonts w:ascii="Arial Narrow" w:hAnsi="Arial Narrow" w:cs="Arial"/>
          <w:bCs/>
          <w:sz w:val="24"/>
          <w:szCs w:val="24"/>
        </w:rPr>
        <w:t xml:space="preserve">Design Centre, </w:t>
      </w:r>
      <w:r w:rsidRPr="00787E54">
        <w:rPr>
          <w:rFonts w:ascii="Arial Narrow" w:hAnsi="Arial Narrow"/>
          <w:sz w:val="24"/>
          <w:szCs w:val="24"/>
        </w:rPr>
        <w:t>Hall No.1</w:t>
      </w:r>
      <w:r w:rsidR="009D2677" w:rsidRPr="00787E54">
        <w:rPr>
          <w:rFonts w:ascii="Arial Narrow" w:hAnsi="Arial Narrow"/>
          <w:sz w:val="24"/>
          <w:szCs w:val="24"/>
        </w:rPr>
        <w:t xml:space="preserve">  </w:t>
      </w:r>
      <w:r w:rsidRPr="00787E54">
        <w:rPr>
          <w:rFonts w:ascii="Arial Narrow" w:hAnsi="Arial Narrow"/>
          <w:sz w:val="24"/>
          <w:szCs w:val="24"/>
        </w:rPr>
        <w:t>(3</w:t>
      </w:r>
      <w:r w:rsidRPr="00787E54">
        <w:rPr>
          <w:rFonts w:ascii="Arial Narrow" w:hAnsi="Arial Narrow"/>
          <w:sz w:val="24"/>
          <w:szCs w:val="24"/>
          <w:vertAlign w:val="superscript"/>
        </w:rPr>
        <w:t>rd</w:t>
      </w:r>
      <w:r w:rsidRPr="00787E54">
        <w:rPr>
          <w:rFonts w:ascii="Arial Narrow" w:hAnsi="Arial Narrow"/>
          <w:sz w:val="24"/>
          <w:szCs w:val="24"/>
        </w:rPr>
        <w:t xml:space="preserve"> Fl.), Rajiv Gandhi Handicrafts Bhawan, Baba Kharak Singh Marg, Co</w:t>
      </w:r>
      <w:r w:rsidR="009D2677" w:rsidRPr="00787E54">
        <w:rPr>
          <w:rFonts w:ascii="Arial Narrow" w:hAnsi="Arial Narrow"/>
          <w:sz w:val="24"/>
          <w:szCs w:val="24"/>
        </w:rPr>
        <w:t>nnaught Place, New Delhi-110001</w:t>
      </w:r>
      <w:r w:rsidR="00781949">
        <w:rPr>
          <w:rFonts w:ascii="Arial Narrow" w:hAnsi="Arial Narrow"/>
          <w:sz w:val="24"/>
          <w:szCs w:val="24"/>
        </w:rPr>
        <w:t>, WEB:</w:t>
      </w:r>
      <w:r w:rsidR="00384772" w:rsidRPr="00787E54">
        <w:rPr>
          <w:rFonts w:ascii="Arial Narrow" w:hAnsi="Arial Narrow"/>
          <w:sz w:val="24"/>
          <w:szCs w:val="24"/>
        </w:rPr>
        <w:t xml:space="preserve"> </w:t>
      </w:r>
      <w:hyperlink r:id="rId9" w:history="1">
        <w:r w:rsidR="00384772" w:rsidRPr="00787E54">
          <w:rPr>
            <w:rStyle w:val="Hyperlink"/>
            <w:rFonts w:ascii="Arial Narrow" w:hAnsi="Arial Narrow"/>
            <w:sz w:val="24"/>
            <w:szCs w:val="24"/>
          </w:rPr>
          <w:t>www.nationaldesigncentre.org</w:t>
        </w:r>
      </w:hyperlink>
    </w:p>
    <w:p w14:paraId="0CAC0F92" w14:textId="77777777" w:rsidR="004A5BA8" w:rsidRPr="00787E54" w:rsidRDefault="004A5BA8" w:rsidP="004A5BA8">
      <w:pPr>
        <w:autoSpaceDE w:val="0"/>
        <w:autoSpaceDN w:val="0"/>
        <w:adjustRightInd w:val="0"/>
        <w:spacing w:after="0" w:line="240" w:lineRule="auto"/>
        <w:jc w:val="center"/>
        <w:rPr>
          <w:rFonts w:ascii="Arial Narrow" w:hAnsi="Arial Narrow" w:cs="Arial"/>
          <w:sz w:val="24"/>
          <w:szCs w:val="24"/>
        </w:rPr>
      </w:pPr>
      <w:r w:rsidRPr="00787E54">
        <w:rPr>
          <w:rFonts w:ascii="Arial Narrow" w:hAnsi="Arial Narrow" w:cs="Arial"/>
          <w:b/>
          <w:bCs/>
          <w:sz w:val="24"/>
          <w:szCs w:val="24"/>
        </w:rPr>
        <w:t>************************************</w:t>
      </w:r>
    </w:p>
    <w:p w14:paraId="3FDE0B09" w14:textId="77777777" w:rsidR="004A5BA8" w:rsidRPr="00787E54" w:rsidRDefault="004A5BA8" w:rsidP="004A5BA8">
      <w:pPr>
        <w:rPr>
          <w:rFonts w:ascii="Arial Narrow" w:hAnsi="Arial Narrow"/>
          <w:sz w:val="24"/>
          <w:szCs w:val="24"/>
        </w:rPr>
      </w:pPr>
    </w:p>
    <w:p w14:paraId="445A3E8C" w14:textId="77777777" w:rsidR="004A5BA8" w:rsidRPr="00787E54" w:rsidRDefault="004A5BA8" w:rsidP="004A5BA8">
      <w:pPr>
        <w:autoSpaceDE w:val="0"/>
        <w:autoSpaceDN w:val="0"/>
        <w:adjustRightInd w:val="0"/>
        <w:spacing w:after="0" w:line="240" w:lineRule="auto"/>
        <w:jc w:val="both"/>
        <w:rPr>
          <w:rFonts w:ascii="Arial Narrow" w:hAnsi="Arial Narrow" w:cs="Arial"/>
          <w:sz w:val="24"/>
          <w:szCs w:val="24"/>
        </w:rPr>
      </w:pPr>
    </w:p>
    <w:p w14:paraId="551E5860" w14:textId="77777777" w:rsidR="004A5BA8" w:rsidRPr="00787E54" w:rsidRDefault="004A5BA8">
      <w:pPr>
        <w:rPr>
          <w:rFonts w:ascii="Arial Narrow" w:hAnsi="Arial Narrow"/>
          <w:sz w:val="24"/>
          <w:szCs w:val="24"/>
        </w:rPr>
      </w:pPr>
    </w:p>
    <w:sectPr w:rsidR="004A5BA8" w:rsidRPr="00787E54" w:rsidSect="00956421">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3CD08" w14:textId="77777777" w:rsidR="00AA11A7" w:rsidRDefault="00AA11A7">
      <w:pPr>
        <w:spacing w:after="0" w:line="240" w:lineRule="auto"/>
      </w:pPr>
      <w:r>
        <w:separator/>
      </w:r>
    </w:p>
  </w:endnote>
  <w:endnote w:type="continuationSeparator" w:id="0">
    <w:p w14:paraId="0922E0FD" w14:textId="77777777" w:rsidR="00AA11A7" w:rsidRDefault="00AA1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rialNarrow-Bold">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CC093" w14:textId="77777777" w:rsidR="005B43F4" w:rsidRDefault="005B43F4">
    <w:pPr>
      <w:pStyle w:val="Footer"/>
      <w:pBdr>
        <w:top w:val="single" w:sz="4" w:space="1" w:color="D9D9D9" w:themeColor="background1" w:themeShade="D9"/>
      </w:pBdr>
      <w:jc w:val="right"/>
    </w:pPr>
  </w:p>
  <w:p w14:paraId="56E4A284" w14:textId="77777777" w:rsidR="005B43F4" w:rsidRDefault="005B43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5773F" w14:textId="77777777" w:rsidR="00AA11A7" w:rsidRDefault="00AA11A7">
      <w:pPr>
        <w:spacing w:after="0" w:line="240" w:lineRule="auto"/>
      </w:pPr>
      <w:r>
        <w:separator/>
      </w:r>
    </w:p>
  </w:footnote>
  <w:footnote w:type="continuationSeparator" w:id="0">
    <w:p w14:paraId="3A61407D" w14:textId="77777777" w:rsidR="00AA11A7" w:rsidRDefault="00AA11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A7F0C" w14:textId="77777777" w:rsidR="005B43F4" w:rsidRDefault="00AA11A7" w:rsidP="00803EFF">
    <w:pPr>
      <w:pStyle w:val="Header"/>
      <w:jc w:val="right"/>
    </w:pPr>
    <w:sdt>
      <w:sdtPr>
        <w:id w:val="-610975363"/>
        <w:docPartObj>
          <w:docPartGallery w:val="Page Numbers (Margins)"/>
          <w:docPartUnique/>
        </w:docPartObj>
      </w:sdtPr>
      <w:sdtEndPr/>
      <w:sdtContent>
        <w:r w:rsidR="00C11B40">
          <w:rPr>
            <w:noProof/>
            <w:lang w:val="en-IN" w:eastAsia="en-IN"/>
          </w:rPr>
          <mc:AlternateContent>
            <mc:Choice Requires="wps">
              <w:drawing>
                <wp:anchor distT="0" distB="0" distL="114300" distR="114300" simplePos="0" relativeHeight="251659264" behindDoc="0" locked="0" layoutInCell="0" allowOverlap="1" wp14:anchorId="2CC82542" wp14:editId="154A3197">
                  <wp:simplePos x="0" y="0"/>
                  <wp:positionH relativeFrom="rightMargin">
                    <wp:align>center</wp:align>
                  </wp:positionH>
                  <wp:positionV relativeFrom="margin">
                    <wp:align>bottom</wp:align>
                  </wp:positionV>
                  <wp:extent cx="696595"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595"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D34D0" w14:textId="77777777" w:rsidR="005B43F4" w:rsidRDefault="00C11B4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606A76" w:rsidRPr="00606A76">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CC82542" id="Rectangle 3" o:spid="_x0000_s1026" style="position:absolute;left:0;text-align:left;margin-left:0;margin-top:0;width:54.85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" o:allowincell="f" filled="f" stroked="f">
                  <v:textbox style="layout-flow:vertical;mso-layout-flow-alt:bottom-to-top;mso-fit-shape-to-text:t">
                    <w:txbxContent>
                      <w:p w14:paraId="5A5D34D0" w14:textId="77777777" w:rsidR="005B43F4" w:rsidRDefault="00C11B4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606A76" w:rsidRPr="00606A76">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610B"/>
    <w:multiLevelType w:val="hybridMultilevel"/>
    <w:tmpl w:val="668C7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B31A1"/>
    <w:multiLevelType w:val="hybridMultilevel"/>
    <w:tmpl w:val="EF009898"/>
    <w:lvl w:ilvl="0" w:tplc="60F073F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7CE18B2"/>
    <w:multiLevelType w:val="hybridMultilevel"/>
    <w:tmpl w:val="177C46B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
    <w:nsid w:val="17CA5D54"/>
    <w:multiLevelType w:val="hybridMultilevel"/>
    <w:tmpl w:val="6D6E7706"/>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99E6B7B"/>
    <w:multiLevelType w:val="hybridMultilevel"/>
    <w:tmpl w:val="42DEA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FE6275"/>
    <w:multiLevelType w:val="hybridMultilevel"/>
    <w:tmpl w:val="AB7E8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EA0D8C"/>
    <w:multiLevelType w:val="hybridMultilevel"/>
    <w:tmpl w:val="9D287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0F4858"/>
    <w:multiLevelType w:val="hybridMultilevel"/>
    <w:tmpl w:val="5AC80132"/>
    <w:lvl w:ilvl="0" w:tplc="0409000B">
      <w:start w:val="1"/>
      <w:numFmt w:val="bullet"/>
      <w:lvlText w:val=""/>
      <w:lvlJc w:val="left"/>
      <w:pPr>
        <w:ind w:left="1069" w:hanging="360"/>
      </w:pPr>
      <w:rPr>
        <w:rFonts w:ascii="Wingdings" w:hAnsi="Wingding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2ED37E56"/>
    <w:multiLevelType w:val="hybridMultilevel"/>
    <w:tmpl w:val="0A2238E4"/>
    <w:lvl w:ilvl="0" w:tplc="E0E415FE">
      <w:start w:val="2"/>
      <w:numFmt w:val="bullet"/>
      <w:lvlText w:val="-"/>
      <w:lvlJc w:val="left"/>
      <w:pPr>
        <w:ind w:left="1080" w:hanging="360"/>
      </w:pPr>
      <w:rPr>
        <w:rFonts w:ascii="Tahoma" w:eastAsia="Calibr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04F7F42"/>
    <w:multiLevelType w:val="hybridMultilevel"/>
    <w:tmpl w:val="130AAC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ED1206"/>
    <w:multiLevelType w:val="hybridMultilevel"/>
    <w:tmpl w:val="3606EC5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3E51E8E"/>
    <w:multiLevelType w:val="hybridMultilevel"/>
    <w:tmpl w:val="0CA4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9850E8"/>
    <w:multiLevelType w:val="hybridMultilevel"/>
    <w:tmpl w:val="38D48446"/>
    <w:lvl w:ilvl="0" w:tplc="9596005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A58070E"/>
    <w:multiLevelType w:val="hybridMultilevel"/>
    <w:tmpl w:val="17962118"/>
    <w:lvl w:ilvl="0" w:tplc="4009000F">
      <w:start w:val="1"/>
      <w:numFmt w:val="decimal"/>
      <w:lvlText w:val="%1."/>
      <w:lvlJc w:val="left"/>
      <w:pPr>
        <w:ind w:left="1232" w:hanging="360"/>
      </w:pPr>
      <w:rPr>
        <w:rFonts w:hint="default"/>
      </w:rPr>
    </w:lvl>
    <w:lvl w:ilvl="1" w:tplc="40090019" w:tentative="1">
      <w:start w:val="1"/>
      <w:numFmt w:val="lowerLetter"/>
      <w:lvlText w:val="%2."/>
      <w:lvlJc w:val="left"/>
      <w:pPr>
        <w:ind w:left="1952" w:hanging="360"/>
      </w:pPr>
    </w:lvl>
    <w:lvl w:ilvl="2" w:tplc="4009001B" w:tentative="1">
      <w:start w:val="1"/>
      <w:numFmt w:val="lowerRoman"/>
      <w:lvlText w:val="%3."/>
      <w:lvlJc w:val="right"/>
      <w:pPr>
        <w:ind w:left="2672" w:hanging="180"/>
      </w:pPr>
    </w:lvl>
    <w:lvl w:ilvl="3" w:tplc="4009000F" w:tentative="1">
      <w:start w:val="1"/>
      <w:numFmt w:val="decimal"/>
      <w:lvlText w:val="%4."/>
      <w:lvlJc w:val="left"/>
      <w:pPr>
        <w:ind w:left="3392" w:hanging="360"/>
      </w:pPr>
    </w:lvl>
    <w:lvl w:ilvl="4" w:tplc="40090019" w:tentative="1">
      <w:start w:val="1"/>
      <w:numFmt w:val="lowerLetter"/>
      <w:lvlText w:val="%5."/>
      <w:lvlJc w:val="left"/>
      <w:pPr>
        <w:ind w:left="4112" w:hanging="360"/>
      </w:pPr>
    </w:lvl>
    <w:lvl w:ilvl="5" w:tplc="4009001B" w:tentative="1">
      <w:start w:val="1"/>
      <w:numFmt w:val="lowerRoman"/>
      <w:lvlText w:val="%6."/>
      <w:lvlJc w:val="right"/>
      <w:pPr>
        <w:ind w:left="4832" w:hanging="180"/>
      </w:pPr>
    </w:lvl>
    <w:lvl w:ilvl="6" w:tplc="4009000F" w:tentative="1">
      <w:start w:val="1"/>
      <w:numFmt w:val="decimal"/>
      <w:lvlText w:val="%7."/>
      <w:lvlJc w:val="left"/>
      <w:pPr>
        <w:ind w:left="5552" w:hanging="360"/>
      </w:pPr>
    </w:lvl>
    <w:lvl w:ilvl="7" w:tplc="40090019" w:tentative="1">
      <w:start w:val="1"/>
      <w:numFmt w:val="lowerLetter"/>
      <w:lvlText w:val="%8."/>
      <w:lvlJc w:val="left"/>
      <w:pPr>
        <w:ind w:left="6272" w:hanging="360"/>
      </w:pPr>
    </w:lvl>
    <w:lvl w:ilvl="8" w:tplc="4009001B" w:tentative="1">
      <w:start w:val="1"/>
      <w:numFmt w:val="lowerRoman"/>
      <w:lvlText w:val="%9."/>
      <w:lvlJc w:val="right"/>
      <w:pPr>
        <w:ind w:left="6992" w:hanging="180"/>
      </w:pPr>
    </w:lvl>
  </w:abstractNum>
  <w:abstractNum w:abstractNumId="14">
    <w:nsid w:val="3BA32F1D"/>
    <w:multiLevelType w:val="hybridMultilevel"/>
    <w:tmpl w:val="947615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765DCF"/>
    <w:multiLevelType w:val="hybridMultilevel"/>
    <w:tmpl w:val="393AC4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2851E06"/>
    <w:multiLevelType w:val="hybridMultilevel"/>
    <w:tmpl w:val="12407900"/>
    <w:lvl w:ilvl="0" w:tplc="28F46AD0">
      <w:start w:val="3"/>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nsid w:val="43130097"/>
    <w:multiLevelType w:val="hybridMultilevel"/>
    <w:tmpl w:val="AFE8F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6B01712"/>
    <w:multiLevelType w:val="hybridMultilevel"/>
    <w:tmpl w:val="612C3FB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C0935CA"/>
    <w:multiLevelType w:val="hybridMultilevel"/>
    <w:tmpl w:val="F4C2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004113"/>
    <w:multiLevelType w:val="hybridMultilevel"/>
    <w:tmpl w:val="01DA61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04940E9"/>
    <w:multiLevelType w:val="hybridMultilevel"/>
    <w:tmpl w:val="CC0ED4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074486B"/>
    <w:multiLevelType w:val="hybridMultilevel"/>
    <w:tmpl w:val="77D6A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2E7662"/>
    <w:multiLevelType w:val="hybridMultilevel"/>
    <w:tmpl w:val="1ABC22C0"/>
    <w:lvl w:ilvl="0" w:tplc="E3B2A2C6">
      <w:start w:val="97"/>
      <w:numFmt w:val="bullet"/>
      <w:lvlText w:val="-"/>
      <w:lvlJc w:val="left"/>
      <w:pPr>
        <w:ind w:left="1170" w:hanging="360"/>
      </w:pPr>
      <w:rPr>
        <w:rFonts w:ascii="Arial Narrow" w:eastAsia="Calibri" w:hAnsi="Arial Narrow" w:cs="Tahoma"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24">
    <w:nsid w:val="52F00C51"/>
    <w:multiLevelType w:val="hybridMultilevel"/>
    <w:tmpl w:val="EF18E9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7CA3A9F"/>
    <w:multiLevelType w:val="multilevel"/>
    <w:tmpl w:val="DABCF642"/>
    <w:lvl w:ilvl="0">
      <w:start w:val="1"/>
      <w:numFmt w:val="decimal"/>
      <w:lvlText w:val="%1."/>
      <w:lvlJc w:val="left"/>
      <w:pPr>
        <w:ind w:left="720" w:hanging="360"/>
      </w:pPr>
      <w:rPr>
        <w:rFonts w:hint="default"/>
      </w:rPr>
    </w:lvl>
    <w:lvl w:ilvl="1">
      <w:start w:val="3"/>
      <w:numFmt w:val="decimal"/>
      <w:isLgl/>
      <w:lvlText w:val="%1.%2."/>
      <w:lvlJc w:val="left"/>
      <w:pPr>
        <w:ind w:left="1116" w:hanging="3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nsid w:val="57F50BCE"/>
    <w:multiLevelType w:val="hybridMultilevel"/>
    <w:tmpl w:val="BE16F7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D0638B"/>
    <w:multiLevelType w:val="hybridMultilevel"/>
    <w:tmpl w:val="3CC49DF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8">
    <w:nsid w:val="5AF646C9"/>
    <w:multiLevelType w:val="hybridMultilevel"/>
    <w:tmpl w:val="A3EAF50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DD27C78"/>
    <w:multiLevelType w:val="hybridMultilevel"/>
    <w:tmpl w:val="DA7A28E2"/>
    <w:lvl w:ilvl="0" w:tplc="0409000B">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60137B69"/>
    <w:multiLevelType w:val="hybridMultilevel"/>
    <w:tmpl w:val="709A31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F66795"/>
    <w:multiLevelType w:val="hybridMultilevel"/>
    <w:tmpl w:val="D18A3000"/>
    <w:lvl w:ilvl="0" w:tplc="D98A1A0E">
      <w:start w:val="1"/>
      <w:numFmt w:val="lowerLetter"/>
      <w:lvlText w:val="%1)"/>
      <w:lvlJc w:val="left"/>
      <w:pPr>
        <w:ind w:left="198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62025DC"/>
    <w:multiLevelType w:val="hybridMultilevel"/>
    <w:tmpl w:val="5044BC9E"/>
    <w:lvl w:ilvl="0" w:tplc="0409000F">
      <w:start w:val="1"/>
      <w:numFmt w:val="decimal"/>
      <w:lvlText w:val="%1."/>
      <w:lvlJc w:val="left"/>
      <w:pPr>
        <w:ind w:left="822" w:hanging="360"/>
      </w:p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33">
    <w:nsid w:val="6B5F6027"/>
    <w:multiLevelType w:val="hybridMultilevel"/>
    <w:tmpl w:val="C16A82FA"/>
    <w:lvl w:ilvl="0" w:tplc="451254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B7D6297"/>
    <w:multiLevelType w:val="hybridMultilevel"/>
    <w:tmpl w:val="20E448F0"/>
    <w:lvl w:ilvl="0" w:tplc="6BC4C954">
      <w:start w:val="1"/>
      <w:numFmt w:val="lowerRoman"/>
      <w:lvlText w:val="%1)"/>
      <w:lvlJc w:val="left"/>
      <w:pPr>
        <w:ind w:left="1890" w:hanging="720"/>
      </w:pPr>
      <w:rPr>
        <w:rFonts w:hint="default"/>
        <w:b w:val="0"/>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35">
    <w:nsid w:val="74E65A8A"/>
    <w:multiLevelType w:val="hybridMultilevel"/>
    <w:tmpl w:val="505EB5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B7735D"/>
    <w:multiLevelType w:val="hybridMultilevel"/>
    <w:tmpl w:val="9D6CB5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880D6A"/>
    <w:multiLevelType w:val="hybridMultilevel"/>
    <w:tmpl w:val="97C6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B681020"/>
    <w:multiLevelType w:val="hybridMultilevel"/>
    <w:tmpl w:val="9D64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34"/>
  </w:num>
  <w:num w:numId="4">
    <w:abstractNumId w:val="1"/>
  </w:num>
  <w:num w:numId="5">
    <w:abstractNumId w:val="31"/>
  </w:num>
  <w:num w:numId="6">
    <w:abstractNumId w:val="9"/>
  </w:num>
  <w:num w:numId="7">
    <w:abstractNumId w:val="8"/>
  </w:num>
  <w:num w:numId="8">
    <w:abstractNumId w:val="0"/>
  </w:num>
  <w:num w:numId="9">
    <w:abstractNumId w:val="36"/>
  </w:num>
  <w:num w:numId="10">
    <w:abstractNumId w:val="7"/>
  </w:num>
  <w:num w:numId="11">
    <w:abstractNumId w:val="18"/>
  </w:num>
  <w:num w:numId="12">
    <w:abstractNumId w:val="10"/>
  </w:num>
  <w:num w:numId="13">
    <w:abstractNumId w:val="21"/>
  </w:num>
  <w:num w:numId="14">
    <w:abstractNumId w:val="29"/>
  </w:num>
  <w:num w:numId="15">
    <w:abstractNumId w:val="16"/>
  </w:num>
  <w:num w:numId="16">
    <w:abstractNumId w:val="12"/>
  </w:num>
  <w:num w:numId="17">
    <w:abstractNumId w:val="13"/>
  </w:num>
  <w:num w:numId="18">
    <w:abstractNumId w:val="3"/>
  </w:num>
  <w:num w:numId="19">
    <w:abstractNumId w:val="20"/>
  </w:num>
  <w:num w:numId="20">
    <w:abstractNumId w:val="24"/>
  </w:num>
  <w:num w:numId="21">
    <w:abstractNumId w:val="33"/>
  </w:num>
  <w:num w:numId="22">
    <w:abstractNumId w:val="25"/>
  </w:num>
  <w:num w:numId="23">
    <w:abstractNumId w:val="26"/>
  </w:num>
  <w:num w:numId="24">
    <w:abstractNumId w:val="11"/>
  </w:num>
  <w:num w:numId="25">
    <w:abstractNumId w:val="2"/>
  </w:num>
  <w:num w:numId="26">
    <w:abstractNumId w:val="27"/>
  </w:num>
  <w:num w:numId="27">
    <w:abstractNumId w:val="17"/>
  </w:num>
  <w:num w:numId="28">
    <w:abstractNumId w:val="32"/>
  </w:num>
  <w:num w:numId="29">
    <w:abstractNumId w:val="23"/>
  </w:num>
  <w:num w:numId="30">
    <w:abstractNumId w:val="28"/>
  </w:num>
  <w:num w:numId="31">
    <w:abstractNumId w:val="38"/>
  </w:num>
  <w:num w:numId="32">
    <w:abstractNumId w:val="37"/>
  </w:num>
  <w:num w:numId="33">
    <w:abstractNumId w:val="19"/>
  </w:num>
  <w:num w:numId="34">
    <w:abstractNumId w:val="14"/>
  </w:num>
  <w:num w:numId="35">
    <w:abstractNumId w:val="35"/>
  </w:num>
  <w:num w:numId="36">
    <w:abstractNumId w:val="22"/>
  </w:num>
  <w:num w:numId="37">
    <w:abstractNumId w:val="6"/>
  </w:num>
  <w:num w:numId="38">
    <w:abstractNumId w:val="5"/>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A8"/>
    <w:rsid w:val="00001202"/>
    <w:rsid w:val="000176B2"/>
    <w:rsid w:val="0002032C"/>
    <w:rsid w:val="000527B5"/>
    <w:rsid w:val="000925E1"/>
    <w:rsid w:val="00095191"/>
    <w:rsid w:val="00097803"/>
    <w:rsid w:val="000C3BE2"/>
    <w:rsid w:val="00101C27"/>
    <w:rsid w:val="001140E2"/>
    <w:rsid w:val="00121A8A"/>
    <w:rsid w:val="00124D21"/>
    <w:rsid w:val="001536CA"/>
    <w:rsid w:val="00164A17"/>
    <w:rsid w:val="0016742B"/>
    <w:rsid w:val="001F4430"/>
    <w:rsid w:val="00247F9E"/>
    <w:rsid w:val="00253BF6"/>
    <w:rsid w:val="00285552"/>
    <w:rsid w:val="00285EFC"/>
    <w:rsid w:val="002A3B84"/>
    <w:rsid w:val="002B44DC"/>
    <w:rsid w:val="00384772"/>
    <w:rsid w:val="00395B03"/>
    <w:rsid w:val="003C3267"/>
    <w:rsid w:val="00421FA1"/>
    <w:rsid w:val="00461CFD"/>
    <w:rsid w:val="00480A23"/>
    <w:rsid w:val="004A5BA8"/>
    <w:rsid w:val="004C51E8"/>
    <w:rsid w:val="004D3639"/>
    <w:rsid w:val="00541366"/>
    <w:rsid w:val="005A261F"/>
    <w:rsid w:val="005B43F4"/>
    <w:rsid w:val="005D1AE1"/>
    <w:rsid w:val="005E7001"/>
    <w:rsid w:val="005F51E4"/>
    <w:rsid w:val="00602F26"/>
    <w:rsid w:val="00606A76"/>
    <w:rsid w:val="006156BA"/>
    <w:rsid w:val="00650555"/>
    <w:rsid w:val="006767C6"/>
    <w:rsid w:val="00682B92"/>
    <w:rsid w:val="00684F28"/>
    <w:rsid w:val="0068590E"/>
    <w:rsid w:val="00694F93"/>
    <w:rsid w:val="006B4424"/>
    <w:rsid w:val="006B4ADA"/>
    <w:rsid w:val="006C0AF3"/>
    <w:rsid w:val="006D6049"/>
    <w:rsid w:val="006E13CD"/>
    <w:rsid w:val="006F3466"/>
    <w:rsid w:val="006F5858"/>
    <w:rsid w:val="006F5E51"/>
    <w:rsid w:val="006F6C26"/>
    <w:rsid w:val="00752977"/>
    <w:rsid w:val="00780E0C"/>
    <w:rsid w:val="00781949"/>
    <w:rsid w:val="00783971"/>
    <w:rsid w:val="00787E54"/>
    <w:rsid w:val="007C5F75"/>
    <w:rsid w:val="007F7B0A"/>
    <w:rsid w:val="00821762"/>
    <w:rsid w:val="008952FC"/>
    <w:rsid w:val="008A5A5D"/>
    <w:rsid w:val="008A6E37"/>
    <w:rsid w:val="008F3D93"/>
    <w:rsid w:val="00922BAB"/>
    <w:rsid w:val="00966C49"/>
    <w:rsid w:val="00990F32"/>
    <w:rsid w:val="009C6ECF"/>
    <w:rsid w:val="009D2677"/>
    <w:rsid w:val="00A11FFD"/>
    <w:rsid w:val="00A1497C"/>
    <w:rsid w:val="00A16D9A"/>
    <w:rsid w:val="00A55AD4"/>
    <w:rsid w:val="00AA11A7"/>
    <w:rsid w:val="00AD00B2"/>
    <w:rsid w:val="00B373F4"/>
    <w:rsid w:val="00B71E0D"/>
    <w:rsid w:val="00BA3934"/>
    <w:rsid w:val="00BB1CBF"/>
    <w:rsid w:val="00BC373B"/>
    <w:rsid w:val="00BE30A6"/>
    <w:rsid w:val="00C03760"/>
    <w:rsid w:val="00C11B40"/>
    <w:rsid w:val="00C15C53"/>
    <w:rsid w:val="00C44031"/>
    <w:rsid w:val="00C777A8"/>
    <w:rsid w:val="00CD474B"/>
    <w:rsid w:val="00CE1501"/>
    <w:rsid w:val="00CE57A6"/>
    <w:rsid w:val="00D160E1"/>
    <w:rsid w:val="00D55B93"/>
    <w:rsid w:val="00D71E3C"/>
    <w:rsid w:val="00D946DF"/>
    <w:rsid w:val="00DA6B94"/>
    <w:rsid w:val="00DC0B4F"/>
    <w:rsid w:val="00DD1EF4"/>
    <w:rsid w:val="00DF2512"/>
    <w:rsid w:val="00E76460"/>
    <w:rsid w:val="00E76988"/>
    <w:rsid w:val="00EC00AE"/>
    <w:rsid w:val="00F16639"/>
    <w:rsid w:val="00F26D63"/>
    <w:rsid w:val="00F37485"/>
    <w:rsid w:val="00F53118"/>
    <w:rsid w:val="00F800B5"/>
    <w:rsid w:val="00FA37A5"/>
    <w:rsid w:val="00FA7FE7"/>
    <w:rsid w:val="00FF1396"/>
    <w:rsid w:val="00FF1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7407"/>
  <w15:docId w15:val="{2B0E084A-3D5B-4A38-81E3-928B80BF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BA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EAD 3"/>
    <w:basedOn w:val="Normal"/>
    <w:link w:val="ListParagraphChar"/>
    <w:uiPriority w:val="34"/>
    <w:qFormat/>
    <w:rsid w:val="004A5BA8"/>
    <w:pPr>
      <w:ind w:left="720"/>
      <w:contextualSpacing/>
    </w:pPr>
  </w:style>
  <w:style w:type="character" w:styleId="Hyperlink">
    <w:name w:val="Hyperlink"/>
    <w:uiPriority w:val="99"/>
    <w:rsid w:val="004A5BA8"/>
    <w:rPr>
      <w:color w:val="0000FF"/>
      <w:u w:val="single"/>
    </w:rPr>
  </w:style>
  <w:style w:type="paragraph" w:styleId="Header">
    <w:name w:val="header"/>
    <w:basedOn w:val="Normal"/>
    <w:link w:val="HeaderChar"/>
    <w:uiPriority w:val="99"/>
    <w:unhideWhenUsed/>
    <w:rsid w:val="004A5BA8"/>
    <w:pPr>
      <w:tabs>
        <w:tab w:val="center" w:pos="4513"/>
        <w:tab w:val="right" w:pos="9026"/>
      </w:tabs>
    </w:pPr>
  </w:style>
  <w:style w:type="character" w:customStyle="1" w:styleId="HeaderChar">
    <w:name w:val="Header Char"/>
    <w:basedOn w:val="DefaultParagraphFont"/>
    <w:link w:val="Header"/>
    <w:uiPriority w:val="99"/>
    <w:rsid w:val="004A5BA8"/>
    <w:rPr>
      <w:rFonts w:ascii="Calibri" w:eastAsia="Calibri" w:hAnsi="Calibri" w:cs="Times New Roman"/>
    </w:rPr>
  </w:style>
  <w:style w:type="paragraph" w:styleId="Footer">
    <w:name w:val="footer"/>
    <w:basedOn w:val="Normal"/>
    <w:link w:val="FooterChar"/>
    <w:uiPriority w:val="99"/>
    <w:unhideWhenUsed/>
    <w:rsid w:val="004A5BA8"/>
    <w:pPr>
      <w:tabs>
        <w:tab w:val="center" w:pos="4513"/>
        <w:tab w:val="right" w:pos="9026"/>
      </w:tabs>
    </w:pPr>
  </w:style>
  <w:style w:type="character" w:customStyle="1" w:styleId="FooterChar">
    <w:name w:val="Footer Char"/>
    <w:basedOn w:val="DefaultParagraphFont"/>
    <w:link w:val="Footer"/>
    <w:uiPriority w:val="99"/>
    <w:rsid w:val="004A5BA8"/>
    <w:rPr>
      <w:rFonts w:ascii="Calibri" w:eastAsia="Calibri" w:hAnsi="Calibri" w:cs="Times New Roman"/>
    </w:rPr>
  </w:style>
  <w:style w:type="paragraph" w:styleId="BodyText">
    <w:name w:val="Body Text"/>
    <w:basedOn w:val="Normal"/>
    <w:link w:val="BodyTextChar"/>
    <w:semiHidden/>
    <w:rsid w:val="004A5BA8"/>
    <w:pPr>
      <w:spacing w:after="0" w:line="240" w:lineRule="auto"/>
      <w:jc w:val="both"/>
    </w:pPr>
    <w:rPr>
      <w:rFonts w:ascii="Arial" w:eastAsia="Times New Roman" w:hAnsi="Arial"/>
      <w:sz w:val="24"/>
      <w:szCs w:val="24"/>
    </w:rPr>
  </w:style>
  <w:style w:type="character" w:customStyle="1" w:styleId="BodyTextChar">
    <w:name w:val="Body Text Char"/>
    <w:basedOn w:val="DefaultParagraphFont"/>
    <w:link w:val="BodyText"/>
    <w:semiHidden/>
    <w:rsid w:val="004A5BA8"/>
    <w:rPr>
      <w:rFonts w:ascii="Arial" w:eastAsia="Times New Roman" w:hAnsi="Arial" w:cs="Times New Roman"/>
      <w:sz w:val="24"/>
      <w:szCs w:val="24"/>
    </w:rPr>
  </w:style>
  <w:style w:type="table" w:styleId="TableGrid">
    <w:name w:val="Table Grid"/>
    <w:basedOn w:val="TableNormal"/>
    <w:uiPriority w:val="59"/>
    <w:rsid w:val="004A5BA8"/>
    <w:pPr>
      <w:spacing w:after="0" w:line="240" w:lineRule="auto"/>
    </w:pPr>
    <w:rPr>
      <w:rFonts w:ascii="Calibri" w:eastAsia="Calibri" w:hAnsi="Calibri" w:cs="Mang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HEAD 3 Char"/>
    <w:link w:val="ListParagraph"/>
    <w:uiPriority w:val="34"/>
    <w:locked/>
    <w:rsid w:val="004A5BA8"/>
    <w:rPr>
      <w:rFonts w:ascii="Calibri" w:eastAsia="Calibri" w:hAnsi="Calibri" w:cs="Times New Roman"/>
    </w:rPr>
  </w:style>
  <w:style w:type="paragraph" w:customStyle="1" w:styleId="TableParagraph">
    <w:name w:val="Table Paragraph"/>
    <w:basedOn w:val="Normal"/>
    <w:uiPriority w:val="1"/>
    <w:qFormat/>
    <w:rsid w:val="00694F93"/>
    <w:pPr>
      <w:widowControl w:val="0"/>
      <w:autoSpaceDE w:val="0"/>
      <w:autoSpaceDN w:val="0"/>
      <w:spacing w:after="0" w:line="240" w:lineRule="auto"/>
    </w:pPr>
    <w:rPr>
      <w:rFonts w:ascii="Times New Roman" w:eastAsia="Times New Roman" w:hAnsi="Times New Roman"/>
    </w:rPr>
  </w:style>
  <w:style w:type="paragraph" w:customStyle="1" w:styleId="Default">
    <w:name w:val="Default"/>
    <w:rsid w:val="00694F93"/>
    <w:pPr>
      <w:autoSpaceDE w:val="0"/>
      <w:autoSpaceDN w:val="0"/>
      <w:adjustRightInd w:val="0"/>
      <w:spacing w:after="0" w:line="240" w:lineRule="auto"/>
    </w:pPr>
    <w:rPr>
      <w:rFonts w:ascii="Bookman Old Style" w:eastAsia="Calibri" w:hAnsi="Bookman Old Style" w:cs="Bookman Old Style"/>
      <w:color w:val="00000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designcentr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tionaldesigncentr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tionaldesigncent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2100</Words>
  <Characters>11973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dc:creator>
  <cp:lastModifiedBy>Sangbaran Karmakar</cp:lastModifiedBy>
  <cp:revision>2</cp:revision>
  <cp:lastPrinted>2022-06-11T13:56:00Z</cp:lastPrinted>
  <dcterms:created xsi:type="dcterms:W3CDTF">2023-12-04T07:33:00Z</dcterms:created>
  <dcterms:modified xsi:type="dcterms:W3CDTF">2023-12-04T07:33:00Z</dcterms:modified>
</cp:coreProperties>
</file>